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92" w:rsidRPr="00402D3D" w:rsidRDefault="00A04688" w:rsidP="00C10D6C">
      <w:pPr>
        <w:pStyle w:val="Standard"/>
        <w:rPr>
          <w:b/>
        </w:rPr>
      </w:pPr>
      <w:r w:rsidRPr="00402D3D">
        <w:rPr>
          <w:b/>
        </w:rPr>
        <w:t>Dodatek nr 1 do SWZ</w:t>
      </w:r>
    </w:p>
    <w:p w:rsidR="00C04A92" w:rsidRDefault="00D75694" w:rsidP="00C10D6C">
      <w:pPr>
        <w:pStyle w:val="Standard"/>
      </w:pPr>
      <w:r>
        <w:t>Znak: OSP</w:t>
      </w:r>
      <w:r w:rsidRPr="004B10CE">
        <w:t>.271.</w:t>
      </w:r>
      <w:r>
        <w:t>1</w:t>
      </w:r>
      <w:r w:rsidRPr="004B10CE">
        <w:t>.2023</w:t>
      </w:r>
      <w:r>
        <w:t>.RD</w:t>
      </w:r>
    </w:p>
    <w:p w:rsidR="00D75694" w:rsidRDefault="00D75694" w:rsidP="00C10D6C">
      <w:pPr>
        <w:pStyle w:val="Standard"/>
      </w:pPr>
    </w:p>
    <w:p w:rsidR="00C04A92" w:rsidRDefault="00A04688" w:rsidP="00C10D6C">
      <w:pPr>
        <w:pStyle w:val="Standard"/>
      </w:pPr>
      <w:r>
        <w:t>FORMULARZ OFERTOWY</w:t>
      </w:r>
    </w:p>
    <w:p w:rsidR="00C04A92" w:rsidRDefault="00C04A92" w:rsidP="00C10D6C">
      <w:pPr>
        <w:pStyle w:val="Standard"/>
      </w:pPr>
    </w:p>
    <w:p w:rsidR="00C04A92" w:rsidRPr="00984BC0" w:rsidRDefault="00A04688" w:rsidP="00C10D6C">
      <w:pPr>
        <w:pStyle w:val="Standard"/>
      </w:pPr>
      <w:r w:rsidRPr="00984BC0">
        <w:t>Do:</w:t>
      </w:r>
    </w:p>
    <w:p w:rsidR="00C04A92" w:rsidRPr="00DC125E" w:rsidRDefault="00CB1246" w:rsidP="00C10D6C">
      <w:pPr>
        <w:pStyle w:val="Standard"/>
      </w:pPr>
      <w:r w:rsidRPr="00DC125E">
        <w:t>Ochotnicza Straż Pożarna Radziechowice Drugie</w:t>
      </w:r>
    </w:p>
    <w:p w:rsidR="00C04A92" w:rsidRPr="00DC125E" w:rsidRDefault="00A04688" w:rsidP="00C10D6C">
      <w:pPr>
        <w:pStyle w:val="Standard"/>
      </w:pPr>
      <w:r w:rsidRPr="00DC125E">
        <w:t xml:space="preserve">ul. </w:t>
      </w:r>
      <w:r w:rsidR="00CB1246" w:rsidRPr="00DC125E">
        <w:t>Królewska 20</w:t>
      </w:r>
    </w:p>
    <w:p w:rsidR="00C04A92" w:rsidRDefault="00A04688" w:rsidP="00C10D6C">
      <w:pPr>
        <w:pStyle w:val="Standard"/>
      </w:pPr>
      <w:r w:rsidRPr="00DC125E">
        <w:t>97-561 Ładzice</w:t>
      </w:r>
    </w:p>
    <w:p w:rsidR="00DC125E" w:rsidRDefault="00DC125E" w:rsidP="00DC125E">
      <w:pPr>
        <w:pStyle w:val="Standard"/>
      </w:pPr>
      <w:r w:rsidRPr="00197A62">
        <w:rPr>
          <w:b/>
          <w:bCs/>
        </w:rPr>
        <w:t>NIP</w:t>
      </w:r>
      <w:r w:rsidRPr="00197A62">
        <w:t xml:space="preserve">: 772–22–79–972, </w:t>
      </w:r>
      <w:r w:rsidRPr="00197A62">
        <w:rPr>
          <w:b/>
          <w:bCs/>
        </w:rPr>
        <w:t>REGON</w:t>
      </w:r>
      <w:r w:rsidRPr="00197A62">
        <w:t>: 592168057</w:t>
      </w:r>
    </w:p>
    <w:p w:rsidR="00DC125E" w:rsidRPr="00984BC0" w:rsidRDefault="00DC125E" w:rsidP="00C10D6C">
      <w:pPr>
        <w:pStyle w:val="Standard"/>
      </w:pPr>
    </w:p>
    <w:p w:rsidR="00C50C25" w:rsidRPr="00984BC0" w:rsidRDefault="00C50C25" w:rsidP="00C10D6C">
      <w:pPr>
        <w:pStyle w:val="Standard"/>
      </w:pPr>
    </w:p>
    <w:p w:rsidR="00C50C25" w:rsidRPr="00984BC0" w:rsidRDefault="00C50C25" w:rsidP="00C10D6C">
      <w:pPr>
        <w:pStyle w:val="Standard"/>
      </w:pPr>
      <w:r w:rsidRPr="00984BC0">
        <w:t>W imieniu którego działa pełnomocnik:</w:t>
      </w:r>
    </w:p>
    <w:p w:rsidR="00C50C25" w:rsidRPr="00984BC0" w:rsidRDefault="00C50C25" w:rsidP="00C10D6C">
      <w:pPr>
        <w:pStyle w:val="Standard"/>
      </w:pPr>
      <w:r w:rsidRPr="00984BC0">
        <w:t>Gmina Ładzice</w:t>
      </w:r>
    </w:p>
    <w:p w:rsidR="00C50C25" w:rsidRPr="00984BC0" w:rsidRDefault="00C50C25" w:rsidP="00C10D6C">
      <w:pPr>
        <w:pStyle w:val="Standard"/>
      </w:pPr>
      <w:r w:rsidRPr="00984BC0">
        <w:t>97-561 Ładzice ,ul. Wyzwolenia 36</w:t>
      </w:r>
    </w:p>
    <w:p w:rsidR="00C50C25" w:rsidRPr="00984BC0" w:rsidRDefault="00C50C25" w:rsidP="00C10D6C">
      <w:pPr>
        <w:pStyle w:val="Standard"/>
      </w:pPr>
      <w:r w:rsidRPr="00984BC0">
        <w:t>Reprezentowana przez Wójta Gminy Ładzice</w:t>
      </w:r>
    </w:p>
    <w:p w:rsidR="00C50C25" w:rsidRPr="00984BC0" w:rsidRDefault="00C50C25" w:rsidP="00C10D6C">
      <w:pPr>
        <w:pStyle w:val="Standard"/>
      </w:pPr>
      <w:r w:rsidRPr="00984BC0">
        <w:t>Krzysztofa Ciupińskiego zwana w dalszej części SWZ Pełnomocnikiem</w:t>
      </w:r>
    </w:p>
    <w:p w:rsidR="00C50C25" w:rsidRPr="00984BC0" w:rsidRDefault="00C50C25" w:rsidP="00C10D6C">
      <w:pPr>
        <w:pStyle w:val="Textbody"/>
      </w:pPr>
      <w:r w:rsidRPr="00984BC0">
        <w:rPr>
          <w:b/>
          <w:bCs/>
        </w:rPr>
        <w:t>tel.</w:t>
      </w:r>
      <w:r w:rsidRPr="00984BC0">
        <w:t xml:space="preserve"> +48 (44) 684 08 95,  </w:t>
      </w:r>
      <w:r w:rsidRPr="00984BC0">
        <w:rPr>
          <w:b/>
          <w:bCs/>
        </w:rPr>
        <w:t>fax</w:t>
      </w:r>
      <w:r w:rsidRPr="00984BC0">
        <w:t>: +48 (44) 684 08 22</w:t>
      </w:r>
    </w:p>
    <w:p w:rsidR="00C04A92" w:rsidRDefault="00C04A92" w:rsidP="00C10D6C">
      <w:pPr>
        <w:pStyle w:val="Standard"/>
      </w:pPr>
    </w:p>
    <w:p w:rsidR="00C04A92" w:rsidRPr="00DC125E" w:rsidRDefault="00A04688" w:rsidP="00C10D6C">
      <w:pPr>
        <w:pStyle w:val="Standard"/>
        <w:numPr>
          <w:ilvl w:val="0"/>
          <w:numId w:val="34"/>
        </w:numPr>
      </w:pPr>
      <w:r>
        <w:t xml:space="preserve">Oferta złożona do postępowania o udzielenie zamówienia publicznego  w trybie podstawowym zgodnie z art. 275 pkt. </w:t>
      </w:r>
      <w:r w:rsidR="00196903">
        <w:t>1</w:t>
      </w:r>
      <w:r>
        <w:t xml:space="preserve"> ustawy z dnia 11 września 2019 r. </w:t>
      </w:r>
      <w:r w:rsidR="00426E1B">
        <w:t xml:space="preserve">– Prawo zamówień publicznych </w:t>
      </w:r>
      <w:r>
        <w:t>(</w:t>
      </w:r>
      <w:proofErr w:type="spellStart"/>
      <w:r>
        <w:t>t.j</w:t>
      </w:r>
      <w:proofErr w:type="spellEnd"/>
      <w:r>
        <w:t xml:space="preserve">. </w:t>
      </w:r>
      <w:proofErr w:type="spellStart"/>
      <w:r>
        <w:t>Dz.U</w:t>
      </w:r>
      <w:proofErr w:type="spellEnd"/>
      <w:r>
        <w:t xml:space="preserve">. z 2022 r., poz. 1710) o wartości mniejszej niż progi unijne,  </w:t>
      </w:r>
      <w:r w:rsidR="00426E1B">
        <w:t xml:space="preserve">o których mowa w art. 3 w/w ustawy </w:t>
      </w:r>
      <w:proofErr w:type="spellStart"/>
      <w:r>
        <w:t>pn</w:t>
      </w:r>
      <w:proofErr w:type="spellEnd"/>
      <w:r>
        <w:t xml:space="preserve">: . </w:t>
      </w:r>
      <w:r w:rsidRPr="00DC125E">
        <w:rPr>
          <w:bCs/>
        </w:rPr>
        <w:t>„</w:t>
      </w:r>
      <w:r w:rsidR="00C50C25" w:rsidRPr="00DC125E">
        <w:rPr>
          <w:rFonts w:eastAsia="Times New Roman"/>
          <w:kern w:val="0"/>
          <w:lang w:eastAsia="pl-PL" w:bidi="ar-SA"/>
        </w:rPr>
        <w:t>Zakup</w:t>
      </w:r>
      <w:r w:rsidR="00196903" w:rsidRPr="00DC125E">
        <w:rPr>
          <w:rFonts w:eastAsia="Times New Roman"/>
          <w:kern w:val="0"/>
          <w:lang w:eastAsia="pl-PL" w:bidi="ar-SA"/>
        </w:rPr>
        <w:t xml:space="preserve"> średniego samochodu ratowniczo – gaśniczego dla OSP </w:t>
      </w:r>
      <w:r w:rsidR="004C31CA" w:rsidRPr="00DC125E">
        <w:rPr>
          <w:rFonts w:eastAsia="Times New Roman"/>
          <w:kern w:val="0"/>
          <w:lang w:eastAsia="pl-PL" w:bidi="ar-SA"/>
        </w:rPr>
        <w:t>Radziechowice Drugie</w:t>
      </w:r>
      <w:r w:rsidRPr="00DC125E">
        <w:rPr>
          <w:bCs/>
        </w:rPr>
        <w:t>”</w:t>
      </w:r>
    </w:p>
    <w:p w:rsidR="00984BC0" w:rsidRDefault="00984BC0" w:rsidP="00C10D6C">
      <w:pPr>
        <w:pStyle w:val="Standard"/>
      </w:pPr>
    </w:p>
    <w:p w:rsidR="00C04A92" w:rsidRPr="004F556F" w:rsidRDefault="00A04688" w:rsidP="004F556F">
      <w:pPr>
        <w:pStyle w:val="Tekstpodstawowy"/>
        <w:numPr>
          <w:ilvl w:val="0"/>
          <w:numId w:val="34"/>
        </w:numPr>
        <w:suppressAutoHyphens w:val="0"/>
        <w:spacing w:after="0" w:line="360" w:lineRule="auto"/>
        <w:jc w:val="both"/>
        <w:textAlignment w:val="auto"/>
      </w:pPr>
      <w:r>
        <w:rPr>
          <w:rFonts w:ascii="Arial" w:hAnsi="Arial" w:cs="Arial"/>
          <w:b/>
          <w:color w:val="000000"/>
          <w:szCs w:val="24"/>
        </w:rPr>
        <w:t>Dane dotyczące Wykonawcy składającego ofertę:</w:t>
      </w:r>
    </w:p>
    <w:p w:rsidR="00C04A92" w:rsidRDefault="00A04688" w:rsidP="00C10D6C">
      <w:pPr>
        <w:pStyle w:val="Standard"/>
      </w:pPr>
      <w:r>
        <w:t>Nazwa Wykonawcy: ............................................................................................................</w:t>
      </w:r>
    </w:p>
    <w:p w:rsidR="00C04A92" w:rsidRDefault="00A04688" w:rsidP="00C10D6C">
      <w:pPr>
        <w:pStyle w:val="Standard"/>
      </w:pPr>
      <w:r>
        <w:t>Adres:…………........................................................................................................</w:t>
      </w:r>
    </w:p>
    <w:p w:rsidR="00C04A92" w:rsidRDefault="00A04688" w:rsidP="00C10D6C">
      <w:pPr>
        <w:pStyle w:val="Standard"/>
      </w:pPr>
      <w:r>
        <w:t>…………...................................................................................................................</w:t>
      </w:r>
    </w:p>
    <w:p w:rsidR="00C04A92" w:rsidRDefault="00A04688" w:rsidP="00C10D6C">
      <w:pPr>
        <w:pStyle w:val="Standard"/>
      </w:pPr>
      <w:r>
        <w:t>Województwo:............................................................. Powiat:........................................................................</w:t>
      </w:r>
    </w:p>
    <w:p w:rsidR="00C04A92" w:rsidRDefault="00A04688" w:rsidP="00C10D6C">
      <w:pPr>
        <w:pStyle w:val="Standard"/>
      </w:pPr>
      <w:r>
        <w:t>Tel./Fax. ………………………………………………….</w:t>
      </w:r>
    </w:p>
    <w:p w:rsidR="00C04A92" w:rsidRDefault="00A04688" w:rsidP="00C10D6C">
      <w:pPr>
        <w:pStyle w:val="Standard"/>
      </w:pPr>
      <w:r>
        <w:t>E-mail: …...................................................................</w:t>
      </w:r>
    </w:p>
    <w:p w:rsidR="00C04A92" w:rsidRDefault="00A04688" w:rsidP="00C10D6C">
      <w:pPr>
        <w:pStyle w:val="Standard"/>
      </w:pPr>
      <w:r>
        <w:t xml:space="preserve">Adres skrzynki </w:t>
      </w:r>
      <w:proofErr w:type="spellStart"/>
      <w:r>
        <w:t>ePUAP</w:t>
      </w:r>
      <w:proofErr w:type="spellEnd"/>
      <w:r>
        <w:t>: ……………………………….</w:t>
      </w:r>
    </w:p>
    <w:p w:rsidR="00C04A92" w:rsidRDefault="00A04688" w:rsidP="00C10D6C">
      <w:pPr>
        <w:pStyle w:val="Standard"/>
      </w:pPr>
      <w:r>
        <w:t>REGON: ....................................................................</w:t>
      </w:r>
    </w:p>
    <w:p w:rsidR="00C04A92" w:rsidRDefault="00A04688" w:rsidP="00C10D6C">
      <w:pPr>
        <w:pStyle w:val="Standard"/>
      </w:pPr>
      <w:r>
        <w:t>NIP:…………..............................................................</w:t>
      </w:r>
    </w:p>
    <w:p w:rsidR="00C04A92" w:rsidRDefault="00A04688" w:rsidP="00C10D6C">
      <w:pPr>
        <w:pStyle w:val="Standard"/>
      </w:pPr>
      <w:r>
        <w:t>KRS: ……………………………………………………..</w:t>
      </w:r>
    </w:p>
    <w:p w:rsidR="00C04A92" w:rsidRPr="00DF5259" w:rsidRDefault="00A04688">
      <w:pPr>
        <w:pStyle w:val="Tekstpodstawowy"/>
        <w:spacing w:line="360" w:lineRule="auto"/>
        <w:jc w:val="both"/>
        <w:rPr>
          <w:rFonts w:cs="Liberation Serif"/>
        </w:rPr>
      </w:pPr>
      <w:r w:rsidRPr="00DF5259">
        <w:rPr>
          <w:rFonts w:cs="Liberation Serif"/>
          <w:szCs w:val="24"/>
        </w:rPr>
        <w:t>- dane (telefon, faks) podaję dobrowolnie w celu usprawnienia kontaktu z Urzędem Gminy w zakresie prowadzonego postępowania.</w:t>
      </w:r>
    </w:p>
    <w:p w:rsidR="00C04A92" w:rsidRDefault="00A04688" w:rsidP="00C10D6C">
      <w:pPr>
        <w:pStyle w:val="Standard"/>
        <w:numPr>
          <w:ilvl w:val="0"/>
          <w:numId w:val="34"/>
        </w:numPr>
      </w:pPr>
      <w:r>
        <w:t>Korespondencję należy kierować pod adres:</w:t>
      </w:r>
    </w:p>
    <w:p w:rsidR="00C04A92" w:rsidRDefault="00A04688" w:rsidP="00C10D6C">
      <w:pPr>
        <w:pStyle w:val="Standard"/>
      </w:pPr>
      <w:r>
        <w:t xml:space="preserve">Nazwa </w:t>
      </w:r>
      <w:r>
        <w:tab/>
      </w:r>
    </w:p>
    <w:p w:rsidR="00C04A92" w:rsidRDefault="00A04688" w:rsidP="00C10D6C">
      <w:pPr>
        <w:pStyle w:val="Standard"/>
      </w:pPr>
      <w:r>
        <w:t xml:space="preserve">Adres </w:t>
      </w:r>
      <w:r>
        <w:tab/>
      </w:r>
    </w:p>
    <w:p w:rsidR="00C04A92" w:rsidRDefault="00A04688" w:rsidP="00C10D6C">
      <w:pPr>
        <w:pStyle w:val="Standard"/>
      </w:pPr>
      <w:r>
        <w:t xml:space="preserve">Nr telefonu </w:t>
      </w:r>
      <w:r>
        <w:tab/>
      </w:r>
    </w:p>
    <w:p w:rsidR="00C04A92" w:rsidRDefault="00A04688" w:rsidP="00C10D6C">
      <w:pPr>
        <w:pStyle w:val="Standard"/>
      </w:pPr>
      <w:r>
        <w:t xml:space="preserve">Nr faksu </w:t>
      </w:r>
      <w:r>
        <w:tab/>
      </w:r>
    </w:p>
    <w:p w:rsidR="00C04A92" w:rsidRDefault="00A04688" w:rsidP="00C10D6C">
      <w:pPr>
        <w:pStyle w:val="Standard"/>
      </w:pPr>
      <w:r>
        <w:t xml:space="preserve">E-mail </w:t>
      </w:r>
      <w:r>
        <w:tab/>
      </w:r>
    </w:p>
    <w:p w:rsidR="00C04A92" w:rsidRDefault="00A04688" w:rsidP="00C10D6C">
      <w:pPr>
        <w:pStyle w:val="Standard"/>
        <w:numPr>
          <w:ilvl w:val="0"/>
          <w:numId w:val="34"/>
        </w:numPr>
      </w:pPr>
      <w:r>
        <w:t>Osoba upoważniona do kontaktów......................................................................</w:t>
      </w:r>
    </w:p>
    <w:p w:rsidR="00C04A92" w:rsidRDefault="00196903" w:rsidP="00C10D6C">
      <w:pPr>
        <w:pStyle w:val="Standard"/>
        <w:numPr>
          <w:ilvl w:val="0"/>
          <w:numId w:val="34"/>
        </w:numPr>
      </w:pPr>
      <w:r>
        <w:t>Cena ofertowa dla</w:t>
      </w:r>
      <w:r w:rsidR="00A04688">
        <w:t xml:space="preserve"> zamówienia</w:t>
      </w:r>
    </w:p>
    <w:p w:rsidR="00C04A92" w:rsidRDefault="00A04688" w:rsidP="00C10D6C">
      <w:pPr>
        <w:pStyle w:val="Standard"/>
      </w:pPr>
      <w:r>
        <w:t>Oferuję/oferujemy wykonanie części 1 przedmiotu niniejszego zamówienia zgodnie z opisem zawartym w Specyfikacji Warunków Zamówienia za wynagrodzenie ryczałtowe w kwocie:</w:t>
      </w:r>
    </w:p>
    <w:p w:rsidR="00C04A92" w:rsidRDefault="00A04688" w:rsidP="00C10D6C">
      <w:pPr>
        <w:pStyle w:val="Standard"/>
      </w:pPr>
      <w:r>
        <w:lastRenderedPageBreak/>
        <w:t>brutto (z VAT – stawka podatku VAT …… % ) …………….………...…….….…zł</w:t>
      </w:r>
    </w:p>
    <w:p w:rsidR="00C04A92" w:rsidRDefault="00A04688" w:rsidP="00C10D6C">
      <w:pPr>
        <w:pStyle w:val="Standard"/>
      </w:pPr>
      <w:r>
        <w:t>słownie:……………………………………………………………….…..……...…..…zł</w:t>
      </w:r>
    </w:p>
    <w:p w:rsidR="00C04A92" w:rsidRDefault="00A04688" w:rsidP="00C10D6C">
      <w:pPr>
        <w:pStyle w:val="Standard"/>
      </w:pPr>
      <w:r>
        <w:rPr>
          <w:b/>
          <w:bCs/>
        </w:rPr>
        <w:t xml:space="preserve">netto </w:t>
      </w:r>
      <w:r>
        <w:t>(bez podatku VAT) …………………………………………...……….….….…zł</w:t>
      </w:r>
    </w:p>
    <w:p w:rsidR="00C04A92" w:rsidRDefault="00A04688" w:rsidP="00C10D6C">
      <w:pPr>
        <w:pStyle w:val="Standard"/>
      </w:pPr>
      <w:r>
        <w:t>słownie:………………………………………………….…………………...…...….zł</w:t>
      </w:r>
    </w:p>
    <w:p w:rsidR="00C04A92" w:rsidRDefault="00A04688" w:rsidP="00C10D6C">
      <w:pPr>
        <w:pStyle w:val="Akapitzlist"/>
        <w:numPr>
          <w:ilvl w:val="1"/>
          <w:numId w:val="34"/>
        </w:numPr>
      </w:pPr>
      <w:r>
        <w:t>Wybór oferty prowadzić będzie do powstania u Zamawiającego obowiązku podatkowego w zakresie następujących towarów/usług: …………………………...</w:t>
      </w:r>
    </w:p>
    <w:p w:rsidR="00C04A92" w:rsidRDefault="00A04688" w:rsidP="00C10D6C">
      <w:pPr>
        <w:pStyle w:val="Akapitzlist"/>
        <w:numPr>
          <w:ilvl w:val="1"/>
          <w:numId w:val="34"/>
        </w:numPr>
      </w:pPr>
      <w:r>
        <w:t>Wartość ww. towarów lub usług bez kwoty podatku wynosi: ……………………………..</w:t>
      </w:r>
    </w:p>
    <w:p w:rsidR="00C04A92" w:rsidRDefault="00A04688" w:rsidP="00C10D6C">
      <w:pPr>
        <w:pStyle w:val="Akapitzlist"/>
        <w:numPr>
          <w:ilvl w:val="1"/>
          <w:numId w:val="34"/>
        </w:numPr>
      </w:pPr>
      <w:r>
        <w:t>Stawka podatku od towarów i usług, która zgodnie z wiedzą Wykonawcy będzie miała zastosowanie: ……………………………………………………….</w:t>
      </w:r>
    </w:p>
    <w:p w:rsidR="00C04A92" w:rsidRDefault="00A04688">
      <w:pPr>
        <w:spacing w:line="360" w:lineRule="auto"/>
        <w:ind w:right="28"/>
        <w:jc w:val="both"/>
      </w:pPr>
      <w:r>
        <w:rPr>
          <w:rFonts w:ascii="Arial" w:hAnsi="Arial"/>
          <w:i/>
        </w:rPr>
        <w:t>Wypełnić o ile wybór oferty prowadziłby do powstania u Zamawiającego obowiązku podatkowego zgodnie z przepisami o podatku od towaru i usług w przeciwnym razie zostawić niewypełnione.</w:t>
      </w:r>
    </w:p>
    <w:p w:rsidR="00C04A92" w:rsidRDefault="00C04A92" w:rsidP="00C10D6C">
      <w:pPr>
        <w:pStyle w:val="Akapitzlist"/>
      </w:pPr>
    </w:p>
    <w:p w:rsidR="00C04A92" w:rsidRDefault="00A04688" w:rsidP="00C10D6C">
      <w:pPr>
        <w:pStyle w:val="Akapitzlist"/>
        <w:numPr>
          <w:ilvl w:val="0"/>
          <w:numId w:val="34"/>
        </w:numPr>
      </w:pPr>
      <w:r>
        <w:t>Termin realizacji zamówienia:</w:t>
      </w:r>
    </w:p>
    <w:p w:rsidR="00C04A92" w:rsidRDefault="00A04688" w:rsidP="00C10D6C">
      <w:pPr>
        <w:pStyle w:val="Akapitzlist"/>
      </w:pPr>
      <w:r>
        <w:t xml:space="preserve">Zobowiązujemy się zrealizować zamówienie w terminie: </w:t>
      </w:r>
      <w:r w:rsidR="00426E1B" w:rsidRPr="005A2F24">
        <w:rPr>
          <w:b/>
          <w:bCs/>
        </w:rPr>
        <w:t>do dnia 11.12.2023 r.</w:t>
      </w:r>
    </w:p>
    <w:p w:rsidR="00C04A92" w:rsidRDefault="00A04688" w:rsidP="00C10D6C">
      <w:pPr>
        <w:pStyle w:val="Standard"/>
        <w:numPr>
          <w:ilvl w:val="0"/>
          <w:numId w:val="34"/>
        </w:numPr>
      </w:pPr>
      <w:r>
        <w:t xml:space="preserve"> Kryteria </w:t>
      </w:r>
      <w:proofErr w:type="spellStart"/>
      <w:r>
        <w:t>pozacenowe</w:t>
      </w:r>
      <w:proofErr w:type="spellEnd"/>
      <w:r>
        <w:t>:</w:t>
      </w:r>
    </w:p>
    <w:p w:rsidR="00C04A92" w:rsidRDefault="00A04688" w:rsidP="00C10D6C">
      <w:pPr>
        <w:pStyle w:val="Standard"/>
        <w:numPr>
          <w:ilvl w:val="1"/>
          <w:numId w:val="34"/>
        </w:numPr>
      </w:pPr>
      <w:r>
        <w:t xml:space="preserve"> Okres udzielonej gwarancji na przedmiot umowy:</w:t>
      </w:r>
    </w:p>
    <w:p w:rsidR="00C04A92" w:rsidRPr="005A2F24" w:rsidRDefault="003B706D" w:rsidP="00C10D6C">
      <w:pPr>
        <w:pStyle w:val="Standard"/>
        <w:numPr>
          <w:ilvl w:val="2"/>
          <w:numId w:val="34"/>
        </w:numPr>
      </w:pPr>
      <w:r w:rsidRPr="005A2F24">
        <w:t xml:space="preserve">Dla </w:t>
      </w:r>
      <w:r w:rsidR="00A04688" w:rsidRPr="005A2F24">
        <w:t xml:space="preserve">zamówienia deklaruję gwarancję wynoszącą ………… miesięcy/miesiące </w:t>
      </w:r>
      <w:r w:rsidR="005A2F24" w:rsidRPr="005A2F24">
        <w:t>na podwozie samochodu oraz ……………… miesięcy/miesiące na nadwozie pożarnicze</w:t>
      </w:r>
      <w:r w:rsidR="005A2F24">
        <w:t>*</w:t>
      </w:r>
    </w:p>
    <w:p w:rsidR="00C04A92" w:rsidRDefault="005A2F24" w:rsidP="00C10D6C">
      <w:pPr>
        <w:pStyle w:val="Standard"/>
        <w:rPr>
          <w:b/>
          <w:bCs/>
        </w:rPr>
      </w:pPr>
      <w:r>
        <w:t>*</w:t>
      </w:r>
      <w:r w:rsidR="00A04688" w:rsidRPr="005A2F24">
        <w:t>w przypadku braku zaznaczenia przyjmuje się minimalny okres udzielonej gwarancji i brak przyznanych punktów.</w:t>
      </w:r>
      <w:r w:rsidR="00A04688">
        <w:rPr>
          <w:b/>
          <w:bCs/>
        </w:rPr>
        <w:t xml:space="preserve"> </w:t>
      </w:r>
    </w:p>
    <w:p w:rsidR="004B1F4D" w:rsidRDefault="004B1F4D" w:rsidP="00C10D6C">
      <w:pPr>
        <w:pStyle w:val="Standard"/>
      </w:pPr>
    </w:p>
    <w:p w:rsidR="00C04A92" w:rsidRDefault="00A04688" w:rsidP="00C10D6C">
      <w:pPr>
        <w:pStyle w:val="Standard"/>
      </w:pPr>
      <w:r>
        <w:t>Marka i model oferowanego pojazdu: ……………………………………………</w:t>
      </w:r>
    </w:p>
    <w:p w:rsidR="00C04A92" w:rsidRDefault="00A04688" w:rsidP="00C10D6C">
      <w:pPr>
        <w:pStyle w:val="Standard"/>
      </w:pPr>
      <w:r>
        <w:t>………………………………………………………………………………………..</w:t>
      </w:r>
    </w:p>
    <w:p w:rsidR="0004226E" w:rsidRDefault="0004226E" w:rsidP="00C10D6C">
      <w:pPr>
        <w:pStyle w:val="Standard"/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828"/>
        <w:gridCol w:w="2977"/>
        <w:gridCol w:w="2551"/>
      </w:tblGrid>
      <w:tr w:rsidR="0004226E" w:rsidRPr="005D0D49" w:rsidTr="00017E2B">
        <w:trPr>
          <w:tblHeader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04226E" w:rsidRPr="005D0D49" w:rsidRDefault="0004226E" w:rsidP="0004226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L.P</w:t>
            </w:r>
          </w:p>
          <w:p w:rsidR="0004226E" w:rsidRPr="005D0D49" w:rsidRDefault="0004226E" w:rsidP="0004226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04226E" w:rsidRPr="005D0D49" w:rsidRDefault="0004226E" w:rsidP="0004226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WYMAGANIA MINIMALNE ZAMAWIAJĄCEGO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04226E" w:rsidRPr="005D0D49" w:rsidRDefault="0004226E" w:rsidP="0004226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POTWIERDZENIE SPEŁNIENIA WYMAGAŃ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TAK/NIE* - określić</w:t>
            </w: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</w:p>
          <w:p w:rsidR="0004226E" w:rsidRPr="005D0D49" w:rsidRDefault="0004226E" w:rsidP="0004226E">
            <w:pPr>
              <w:ind w:right="29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PROPONOWANE ROZWIĄZANIA I/LUB PARAMETRY TECHNICZNE PRZEZ WYKONAWCĘ*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04226E" w:rsidRPr="005D0D49" w:rsidRDefault="00017E2B" w:rsidP="0004226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DANE DODATKOWE - OPISAĆ</w:t>
            </w: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226E" w:rsidRPr="005D0D49" w:rsidRDefault="0004226E" w:rsidP="0004226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I.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226E" w:rsidRPr="005D0D49" w:rsidRDefault="0004226E" w:rsidP="0004226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WYMAGANIA PODSTAWOWE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226E" w:rsidRPr="005D0D49" w:rsidRDefault="0004226E" w:rsidP="0004226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226E" w:rsidRPr="005D0D49" w:rsidRDefault="0004226E" w:rsidP="0004226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Pojazd powinien spełniać wymagania polskich przepisów o ruchu drogowym z uwzględnieniem wymagań dotyczących pojazdów uprzywilejowanych tj.: </w:t>
            </w:r>
          </w:p>
          <w:p w:rsidR="0004226E" w:rsidRPr="005D0D49" w:rsidRDefault="0004226E" w:rsidP="000422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4226E" w:rsidRPr="005D0D49" w:rsidRDefault="0004226E" w:rsidP="000422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- ustawy z dnia 20 czerwca 1997 r. Prawo o ruchu drogowym (tj. Dz. U. z 20</w:t>
            </w:r>
            <w:r w:rsidR="00336C91">
              <w:rPr>
                <w:rFonts w:asciiTheme="minorHAnsi" w:hAnsiTheme="minorHAnsi"/>
                <w:sz w:val="22"/>
                <w:szCs w:val="22"/>
              </w:rPr>
              <w:t>22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r., poz. </w:t>
            </w:r>
            <w:r w:rsidR="00336C91">
              <w:rPr>
                <w:rFonts w:asciiTheme="minorHAnsi" w:hAnsiTheme="minorHAnsi"/>
                <w:sz w:val="22"/>
                <w:szCs w:val="22"/>
              </w:rPr>
              <w:t>98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8 ze zm.), </w:t>
            </w:r>
          </w:p>
          <w:p w:rsidR="0004226E" w:rsidRPr="005D0D49" w:rsidRDefault="0004226E" w:rsidP="000422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4226E" w:rsidRPr="005D0D49" w:rsidRDefault="0004226E" w:rsidP="000422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- rozporządzenia Ministra Infrastruktury z dnia 31 grudnia 2002 r. w sprawie warunków technicznych pojazdów oraz zakresu ich niezbędnego wyposażenia (tj. Dz. U. z 2016 r. poz. 2022 ze zm.).</w:t>
            </w:r>
          </w:p>
          <w:p w:rsidR="0004226E" w:rsidRPr="005D0D49" w:rsidRDefault="0004226E" w:rsidP="000422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4226E" w:rsidRPr="005D0D49" w:rsidRDefault="0004226E" w:rsidP="000422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- rozporządzenia Ministrów: Spraw Wewnętrznych i Administracji, Obrony Narodowej, Rozwoju i Finansów oraz Sprawiedliwości z dnia 1 marca 2017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r. w sprawie pojazdów specjalnych i używanych do celów specjalnych Policji, Agencji Bezpieczeństwa Wewnętrznego, Agencji Wywiadu, Służby Kontrwywiadu Wojskowego, Służby Wywiadu Wojskowego, Centralnego Biura Antykorupcyjnego, Straży Granicznej, Biura Ochrony Rządu, Krajowej Administracji Skarbowej, Służby Więziennej i straży pożarnej (Dz. U. z 2017 r. Nr 450, poz. 992). </w:t>
            </w:r>
          </w:p>
          <w:p w:rsidR="0004226E" w:rsidRPr="005D0D49" w:rsidRDefault="0004226E" w:rsidP="000422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4226E" w:rsidRPr="005D0D49" w:rsidRDefault="0004226E" w:rsidP="000422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Samochód musi spełniać odpowiednie wymagania techniczne określone w procedurze homologacyjnej zgodnej z art. 70b i potwierdzone świadectwem homologacji zgodnej z art. 70c ustawy z dnia 20 czerwca 1997 r. Prawo o ruchu drogowym (tj. Dz. U. z 20</w:t>
            </w:r>
            <w:r w:rsidR="00336C91">
              <w:rPr>
                <w:rFonts w:asciiTheme="minorHAnsi" w:hAnsiTheme="minorHAnsi"/>
                <w:sz w:val="22"/>
                <w:szCs w:val="22"/>
              </w:rPr>
              <w:t>22 r., poz. 98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8 ze zm.). </w:t>
            </w:r>
          </w:p>
          <w:p w:rsidR="0004226E" w:rsidRPr="005D0D49" w:rsidRDefault="0004226E" w:rsidP="000422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Samochód musi posiadać świadectwo dopuszczenia wydane przez CNBOP i spełniać wymagania ogólne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5D0D49">
              <w:rPr>
                <w:rFonts w:asciiTheme="minorHAnsi" w:hAnsiTheme="minorHAnsi"/>
                <w:sz w:val="22"/>
                <w:szCs w:val="22"/>
              </w:rPr>
              <w:t>i wymagania szczegółowe dla pojazdów pożarniczych na podstawie Rozporządzenia Ministra Spraw Wewnętrznych i Administracji z dnia 20 czerwca 2007 roku w sprawie wykazu wyrobów służących zapewnieniu bezpieczeństwa publicznego lub ochronie zdrowia i życia oraz mienia, a także zasad wydawania dopuszczenia tych wyrobów do użytkowania (Dz. U. z 2007 r. Nr 143, poz. 1002 ze zm.)</w:t>
            </w:r>
          </w:p>
          <w:p w:rsidR="0004226E" w:rsidRPr="005D0D49" w:rsidRDefault="0004226E" w:rsidP="000422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4226E" w:rsidRPr="005D0D49" w:rsidRDefault="0004226E" w:rsidP="000422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Cs/>
                <w:sz w:val="22"/>
                <w:szCs w:val="22"/>
              </w:rPr>
              <w:t>Pojazd powinien spełniać przepisy Polskiej Normy PN-EN 1846-1 oraz PN-EN 1846-2</w:t>
            </w:r>
          </w:p>
          <w:p w:rsidR="0004226E" w:rsidRPr="005D0D49" w:rsidRDefault="0004226E" w:rsidP="000422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17E2B" w:rsidRPr="005D0D49" w:rsidRDefault="00017E2B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17E2B" w:rsidRDefault="00017E2B" w:rsidP="0004226E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17E2B" w:rsidRPr="005D0D49" w:rsidRDefault="00017E2B" w:rsidP="0004226E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rPr>
          <w:trHeight w:val="3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II.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                PODWOZIE Z KABINĄ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Cs/>
                <w:sz w:val="22"/>
                <w:szCs w:val="22"/>
              </w:rPr>
              <w:t>Maksymalna masa rzeczywista  (MMR) samochodu gotowego do  akcji ratowniczo-gaśniczej- nie powinna być większa niż 16 000kg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Samochód wyposażony w silnik wysokoprężny, o zapłonie samoczynnym, spełniający normy czyst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o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ści spalin EURO 6.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="00017E2B">
              <w:rPr>
                <w:rFonts w:asciiTheme="minorHAnsi" w:hAnsiTheme="minorHAnsi"/>
                <w:sz w:val="22"/>
                <w:szCs w:val="22"/>
              </w:rPr>
              <w:br/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Minimalna moc silnika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290 KM  – podać oferowaną moc silnika </w:t>
            </w:r>
          </w:p>
          <w:p w:rsidR="0004226E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Układ podgrzewania paliwa</w:t>
            </w:r>
          </w:p>
          <w:p w:rsidR="0004226E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Hamulec silnikowy</w:t>
            </w:r>
          </w:p>
          <w:p w:rsidR="0004226E" w:rsidRPr="005D0D49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Samochód wyposażony w podwójną przystawkę odbioru mocy.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Samochód kompletny - nowy, nie używany, nie rejestrowany.</w:t>
            </w: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Rok produkcji nie starszy niż 2023</w:t>
            </w: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Należy podać markę, typ </w:t>
            </w:r>
            <w:r w:rsidR="00017E2B">
              <w:rPr>
                <w:rFonts w:asciiTheme="minorHAnsi" w:hAnsiTheme="minorHAnsi"/>
                <w:b/>
                <w:sz w:val="22"/>
                <w:szCs w:val="22"/>
              </w:rPr>
              <w:t xml:space="preserve">i model samochodu pożarniczego </w:t>
            </w: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2.4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Samochód wyposażony w podwozie drogowe w układzie napędowym:</w:t>
            </w:r>
          </w:p>
          <w:p w:rsidR="0004226E" w:rsidRPr="005D0D49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4x4 –uterenowiony z :</w:t>
            </w:r>
          </w:p>
          <w:p w:rsidR="0004226E" w:rsidRPr="005D0D49" w:rsidRDefault="0004226E" w:rsidP="00F0158B">
            <w:pPr>
              <w:pStyle w:val="Tekstprzypisukocowego"/>
              <w:numPr>
                <w:ilvl w:val="0"/>
                <w:numId w:val="121"/>
              </w:numPr>
              <w:tabs>
                <w:tab w:val="left" w:pos="175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przekładnią rozdzielczą z możliwością wyboru przełożeń  szosowych i terenowych</w:t>
            </w:r>
          </w:p>
          <w:p w:rsidR="0004226E" w:rsidRPr="005D0D49" w:rsidRDefault="0004226E" w:rsidP="00F0158B">
            <w:pPr>
              <w:pStyle w:val="Tekstprzypisukocowego"/>
              <w:numPr>
                <w:ilvl w:val="0"/>
                <w:numId w:val="121"/>
              </w:numPr>
              <w:tabs>
                <w:tab w:val="left" w:pos="175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blokadą mechanizmu różnicowego osi tylnej i przedniej</w:t>
            </w:r>
          </w:p>
          <w:p w:rsidR="0004226E" w:rsidRPr="005D0D49" w:rsidRDefault="0004226E" w:rsidP="00F0158B">
            <w:pPr>
              <w:pStyle w:val="Tekstprzypisukocowego"/>
              <w:numPr>
                <w:ilvl w:val="0"/>
                <w:numId w:val="121"/>
              </w:numPr>
              <w:tabs>
                <w:tab w:val="left" w:pos="175"/>
              </w:tabs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pacing w:val="-3"/>
                <w:sz w:val="22"/>
                <w:szCs w:val="22"/>
              </w:rPr>
              <w:t>na osi przedniej koła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p</w:t>
            </w:r>
            <w:r w:rsidRPr="005D0D49">
              <w:rPr>
                <w:rFonts w:asciiTheme="minorHAnsi" w:hAnsiTheme="minorHAnsi"/>
                <w:spacing w:val="-3"/>
                <w:sz w:val="22"/>
                <w:szCs w:val="22"/>
              </w:rPr>
              <w:t>ojedyncze , na osi tylnej  koła podwójne</w:t>
            </w:r>
          </w:p>
          <w:p w:rsidR="0004226E" w:rsidRDefault="0004226E" w:rsidP="00F0158B">
            <w:pPr>
              <w:pStyle w:val="Tekstprzypisukocowego"/>
              <w:numPr>
                <w:ilvl w:val="0"/>
                <w:numId w:val="121"/>
              </w:numPr>
              <w:tabs>
                <w:tab w:val="left" w:pos="175"/>
              </w:tabs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skrzynia biegów-manualna </w:t>
            </w:r>
            <w:r>
              <w:rPr>
                <w:rFonts w:asciiTheme="minorHAnsi" w:hAnsiTheme="minorHAnsi"/>
                <w:spacing w:val="-3"/>
                <w:sz w:val="22"/>
                <w:szCs w:val="22"/>
              </w:rPr>
              <w:t>6</w:t>
            </w:r>
            <w:r w:rsidRPr="005D0D49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biegów do przodu plus wsteczny</w:t>
            </w:r>
          </w:p>
          <w:p w:rsidR="0004226E" w:rsidRPr="005D0D49" w:rsidRDefault="0004226E" w:rsidP="00F0158B">
            <w:pPr>
              <w:pStyle w:val="Tekstprzypisukocowego"/>
              <w:numPr>
                <w:ilvl w:val="0"/>
                <w:numId w:val="121"/>
              </w:numPr>
              <w:tabs>
                <w:tab w:val="left" w:pos="175"/>
              </w:tabs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/>
                <w:spacing w:val="-3"/>
                <w:sz w:val="22"/>
                <w:szCs w:val="22"/>
              </w:rPr>
              <w:t>stabilizator osi tylnej</w:t>
            </w:r>
          </w:p>
          <w:p w:rsidR="0004226E" w:rsidRDefault="0004226E" w:rsidP="00F0158B">
            <w:pPr>
              <w:numPr>
                <w:ilvl w:val="0"/>
                <w:numId w:val="121"/>
              </w:numPr>
              <w:tabs>
                <w:tab w:val="left" w:pos="175"/>
              </w:tabs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zawieszenie pojazdu mechaniczne wzmocnione przystosowane do ciągłego obciążenia masą środków gaśniczych i wyposażeniem</w:t>
            </w:r>
          </w:p>
          <w:p w:rsidR="0004226E" w:rsidRDefault="0004226E" w:rsidP="00F0158B">
            <w:pPr>
              <w:numPr>
                <w:ilvl w:val="0"/>
                <w:numId w:val="121"/>
              </w:numPr>
              <w:tabs>
                <w:tab w:val="left" w:pos="175"/>
              </w:tabs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Hak do przyczepy firmy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Rockinger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lub równowa</w:t>
            </w:r>
            <w:r>
              <w:rPr>
                <w:rFonts w:asciiTheme="minorHAnsi" w:hAnsiTheme="minorHAnsi"/>
                <w:sz w:val="22"/>
                <w:szCs w:val="22"/>
              </w:rPr>
              <w:t>ż</w:t>
            </w:r>
            <w:r>
              <w:rPr>
                <w:rFonts w:asciiTheme="minorHAnsi" w:hAnsiTheme="minorHAnsi"/>
                <w:sz w:val="22"/>
                <w:szCs w:val="22"/>
              </w:rPr>
              <w:t>ny</w:t>
            </w:r>
          </w:p>
          <w:p w:rsidR="0004226E" w:rsidRDefault="0004226E" w:rsidP="00F0158B">
            <w:pPr>
              <w:numPr>
                <w:ilvl w:val="0"/>
                <w:numId w:val="121"/>
              </w:numPr>
              <w:tabs>
                <w:tab w:val="left" w:pos="175"/>
              </w:tabs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Hamulce z układem ABS , układ ABS odłączalny</w:t>
            </w:r>
          </w:p>
          <w:p w:rsidR="0004226E" w:rsidRPr="005D0D49" w:rsidRDefault="0004226E" w:rsidP="00F0158B">
            <w:pPr>
              <w:numPr>
                <w:ilvl w:val="0"/>
                <w:numId w:val="121"/>
              </w:numPr>
              <w:tabs>
                <w:tab w:val="left" w:pos="175"/>
              </w:tabs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Układ hamulcowy do przyczepy , dwuobwodowy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Wysokość całkowita pojazdu: max. 3200mm.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potwierdzone świadectwem dopuszczenia CNBOP </w:t>
            </w:r>
          </w:p>
          <w:p w:rsidR="0004226E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Maksymalna długość pojazdu: 8</w:t>
            </w:r>
            <w:r>
              <w:rPr>
                <w:rFonts w:asciiTheme="minorHAnsi" w:hAnsiTheme="minorHAnsi"/>
                <w:sz w:val="22"/>
                <w:szCs w:val="22"/>
              </w:rPr>
              <w:t>200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mm</w:t>
            </w:r>
          </w:p>
          <w:p w:rsidR="0004226E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Maksymalna szerokość pojazdu: 2 604 mm</w:t>
            </w:r>
          </w:p>
          <w:p w:rsidR="0004226E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Średnica zawracania:16,5 m</w:t>
            </w: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D0D49">
              <w:rPr>
                <w:rFonts w:asciiTheme="minorHAnsi" w:hAnsiTheme="minorHAnsi"/>
                <w:bCs/>
                <w:sz w:val="22"/>
                <w:szCs w:val="22"/>
              </w:rPr>
              <w:t xml:space="preserve">Kabina  fabrycznie jednomodułowa czterodrzwiowa,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zapewniająca dostęp do</w:t>
            </w:r>
          </w:p>
          <w:p w:rsidR="0004226E" w:rsidRPr="005D0D49" w:rsidRDefault="0004226E" w:rsidP="0004226E">
            <w:pPr>
              <w:pStyle w:val="Tekstpodstawowy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silnika, w układzie miejsc 1+1+4 (siedzenia przodem do kierunku jazdy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04226E" w:rsidRPr="005D0D49" w:rsidRDefault="0004226E" w:rsidP="0004226E">
            <w:pPr>
              <w:pStyle w:val="Tekstpodstawowy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Kabina wyposażona w :</w:t>
            </w:r>
          </w:p>
          <w:p w:rsidR="0004226E" w:rsidRDefault="0004226E" w:rsidP="00F0158B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klimatyzację</w:t>
            </w:r>
          </w:p>
          <w:p w:rsidR="0004226E" w:rsidRDefault="0004226E" w:rsidP="00F0158B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Obicia foteli , skóra syntetyczna łatwo zmywa</w:t>
            </w: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>
              <w:rPr>
                <w:rFonts w:asciiTheme="minorHAnsi" w:hAnsiTheme="minorHAnsi"/>
                <w:sz w:val="22"/>
                <w:szCs w:val="22"/>
              </w:rPr>
              <w:t>na</w:t>
            </w:r>
          </w:p>
          <w:p w:rsidR="0004226E" w:rsidRDefault="0004226E" w:rsidP="00F0158B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Schowki dachowe</w:t>
            </w:r>
          </w:p>
          <w:p w:rsidR="0004226E" w:rsidRDefault="0004226E" w:rsidP="00F0158B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Prędkość max 97 km/h </w:t>
            </w:r>
          </w:p>
          <w:p w:rsidR="0004226E" w:rsidRPr="005D0D49" w:rsidRDefault="0004226E" w:rsidP="00F0158B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Tempomat</w:t>
            </w:r>
            <w:proofErr w:type="spellEnd"/>
          </w:p>
          <w:p w:rsidR="0004226E" w:rsidRPr="005D0D49" w:rsidRDefault="0004226E" w:rsidP="00F0158B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indywidualne oświetlenie do czytania mapy dla pozycji dowódcy</w:t>
            </w:r>
          </w:p>
          <w:p w:rsidR="0004226E" w:rsidRPr="005D0D49" w:rsidRDefault="0004226E" w:rsidP="00F0158B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niezależny układ ogrzewania i wentylacji, umo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ż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liwiający ogrzewanie kabiny przy wyłączonym silniku</w:t>
            </w:r>
          </w:p>
          <w:p w:rsidR="0004226E" w:rsidRPr="005D0D49" w:rsidRDefault="0004226E" w:rsidP="00F0158B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zewnętrzną osłonę przeciwsłoneczną z przodu  dachu kabiny</w:t>
            </w:r>
          </w:p>
          <w:p w:rsidR="0004226E" w:rsidRPr="005D0D49" w:rsidRDefault="0004226E" w:rsidP="00F0158B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elektrycznie sterowane szyby po stronie ki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e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rowcy i dowódcy</w:t>
            </w:r>
          </w:p>
          <w:p w:rsidR="0004226E" w:rsidRPr="005D0D49" w:rsidRDefault="0004226E" w:rsidP="00F0158B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elektrycznie sterowane lusterka po stronie ki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e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rowcy i dowódcy</w:t>
            </w:r>
          </w:p>
          <w:p w:rsidR="0004226E" w:rsidRPr="005D0D49" w:rsidRDefault="0004226E" w:rsidP="00F0158B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lusterka zewnętrzne, elektrycznie podgrzew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a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ne(główne i szerokokątne)</w:t>
            </w:r>
          </w:p>
          <w:p w:rsidR="0004226E" w:rsidRPr="005D0D49" w:rsidRDefault="0004226E" w:rsidP="00F0158B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lusterko </w:t>
            </w:r>
            <w:proofErr w:type="spellStart"/>
            <w:r w:rsidRPr="005D0D49">
              <w:rPr>
                <w:rFonts w:asciiTheme="minorHAnsi" w:hAnsiTheme="minorHAnsi"/>
                <w:sz w:val="22"/>
                <w:szCs w:val="22"/>
              </w:rPr>
              <w:t>rampowe-krawężnikowe</w:t>
            </w:r>
            <w:proofErr w:type="spellEnd"/>
            <w:r w:rsidRPr="005D0D49">
              <w:rPr>
                <w:rFonts w:asciiTheme="minorHAnsi" w:hAnsiTheme="minorHAnsi"/>
                <w:sz w:val="22"/>
                <w:szCs w:val="22"/>
              </w:rPr>
              <w:t xml:space="preserve">  z prawej strony</w:t>
            </w:r>
          </w:p>
          <w:p w:rsidR="0004226E" w:rsidRPr="005D0D49" w:rsidRDefault="0004226E" w:rsidP="00F0158B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lusterko </w:t>
            </w:r>
            <w:proofErr w:type="spellStart"/>
            <w:r w:rsidRPr="005D0D49">
              <w:rPr>
                <w:rFonts w:asciiTheme="minorHAnsi" w:hAnsiTheme="minorHAnsi"/>
                <w:sz w:val="22"/>
                <w:szCs w:val="22"/>
              </w:rPr>
              <w:t>rampowe</w:t>
            </w:r>
            <w:proofErr w:type="spellEnd"/>
            <w:r w:rsidRPr="005D0D49">
              <w:rPr>
                <w:rFonts w:asciiTheme="minorHAnsi" w:hAnsiTheme="minorHAnsi"/>
                <w:sz w:val="22"/>
                <w:szCs w:val="22"/>
              </w:rPr>
              <w:t xml:space="preserve">- dojazdowe, przednie </w:t>
            </w:r>
          </w:p>
          <w:p w:rsidR="0004226E" w:rsidRPr="005D0D49" w:rsidRDefault="0004226E" w:rsidP="00F0158B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poręcz do trzymania w tylnej części kabiny</w:t>
            </w:r>
          </w:p>
          <w:p w:rsidR="0004226E" w:rsidRDefault="0004226E" w:rsidP="00F0158B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wywietrznik dachowy</w:t>
            </w:r>
          </w:p>
          <w:p w:rsidR="0004226E" w:rsidRPr="005D0D49" w:rsidRDefault="0004226E" w:rsidP="00F0158B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stopnie wejściowe do kabiny w drugim rzędzie , automatycznie otwieranie po otwarciu drzwi</w:t>
            </w: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Kabina wyposażona dodatkowo w:</w:t>
            </w:r>
          </w:p>
          <w:p w:rsidR="0004226E" w:rsidRPr="005D0D49" w:rsidRDefault="0004226E" w:rsidP="00F0158B">
            <w:pPr>
              <w:numPr>
                <w:ilvl w:val="0"/>
                <w:numId w:val="123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uchwyty na min. 4 aparaty oddechowe, umieszczone w oparciach tylnych siedzeń.</w:t>
            </w:r>
          </w:p>
          <w:p w:rsidR="0004226E" w:rsidRPr="005D0D49" w:rsidRDefault="0004226E" w:rsidP="0004226E">
            <w:pPr>
              <w:shd w:val="clear" w:color="auto" w:fill="FFFFFF"/>
              <w:tabs>
                <w:tab w:val="left" w:pos="396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( u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chwyty na aparaty  nie powinny zmniejszać  przestrzeni załogi </w:t>
            </w:r>
            <w:r w:rsidRPr="005D0D4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 ograniczać powierzchni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 siedziska)   </w:t>
            </w:r>
          </w:p>
          <w:p w:rsidR="0004226E" w:rsidRPr="005D0D49" w:rsidRDefault="0004226E" w:rsidP="00F0158B">
            <w:pPr>
              <w:pStyle w:val="Tekstpodstawowy"/>
              <w:numPr>
                <w:ilvl w:val="0"/>
                <w:numId w:val="123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dźwignia odblokowująca o konstrukcji uniemo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ż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liwiającej przypadkowe odblokowanie np. w czasie hamowania pojazdu</w:t>
            </w:r>
          </w:p>
          <w:p w:rsidR="0004226E" w:rsidRDefault="0004226E" w:rsidP="00F0158B">
            <w:pPr>
              <w:pStyle w:val="Tekstpodstawowy"/>
              <w:numPr>
                <w:ilvl w:val="0"/>
                <w:numId w:val="123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schowek pod siedzeniami w tylnej części kabiny</w:t>
            </w:r>
          </w:p>
          <w:p w:rsidR="0004226E" w:rsidRDefault="0004226E" w:rsidP="00F0158B">
            <w:pPr>
              <w:pStyle w:val="Tekstpodstawowy"/>
              <w:numPr>
                <w:ilvl w:val="0"/>
                <w:numId w:val="123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półka na hełmy i inny sprzęt między fotelem kierowcy a drugim rzędem foteli </w:t>
            </w:r>
          </w:p>
          <w:p w:rsidR="0004226E" w:rsidRPr="005D0D49" w:rsidRDefault="0004226E" w:rsidP="00F0158B">
            <w:pPr>
              <w:pStyle w:val="Tekstpodstawowy"/>
              <w:numPr>
                <w:ilvl w:val="0"/>
                <w:numId w:val="123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półka do montażu ładowarek latarek oraz r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>diotelefonów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2.7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Fotele wyposażone w bezwładnościowe pasy bezpieczeństwa. Siedzenia pokryte materiałem  łatwo zmywalnym, </w:t>
            </w: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o zwiększonej odporności na  rozdarcie i ścieranie. Fotele wyposażone w zagłówki. </w:t>
            </w: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Fotel dla kierowcy</w:t>
            </w: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04226E" w:rsidRPr="005D0D49" w:rsidRDefault="0004226E" w:rsidP="00F0158B">
            <w:pPr>
              <w:numPr>
                <w:ilvl w:val="0"/>
                <w:numId w:val="127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 pneumatyczną regulacją wysokości,</w:t>
            </w:r>
          </w:p>
          <w:p w:rsidR="0004226E" w:rsidRPr="005D0D49" w:rsidRDefault="0004226E" w:rsidP="00F0158B">
            <w:pPr>
              <w:numPr>
                <w:ilvl w:val="0"/>
                <w:numId w:val="127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z regulacją pochylenia oparcia </w:t>
            </w: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Pojazd wyposażony w pneumatyczny maszt oświetleniowy LED, wysuwany automatycznie, zasilany z instalacji podwoziowej.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Sterowanie masztu pilotem . Maszt powinien umożliwiać zatrzymanie na dowolnie wybranej wysokości.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2.9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Dodatkowe urządzenia  zamontowane w kabinie:</w:t>
            </w:r>
          </w:p>
          <w:p w:rsidR="0004226E" w:rsidRPr="000D4A4B" w:rsidRDefault="0004226E" w:rsidP="00F0158B">
            <w:pPr>
              <w:numPr>
                <w:ilvl w:val="0"/>
                <w:numId w:val="118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0D4A4B">
              <w:rPr>
                <w:rFonts w:asciiTheme="minorHAnsi" w:hAnsiTheme="minorHAnsi"/>
                <w:sz w:val="22"/>
                <w:szCs w:val="22"/>
                <w:u w:val="single"/>
              </w:rPr>
              <w:t>sygnalizacja otwarcia żaluzji skrytek i podestów</w:t>
            </w:r>
          </w:p>
          <w:p w:rsidR="0004226E" w:rsidRPr="000D4A4B" w:rsidRDefault="0004226E" w:rsidP="00C10D6C">
            <w:pPr>
              <w:pStyle w:val="Standard"/>
              <w:numPr>
                <w:ilvl w:val="0"/>
                <w:numId w:val="118"/>
              </w:numPr>
            </w:pPr>
            <w:r w:rsidRPr="000D4A4B">
              <w:t xml:space="preserve">sygnalizacja </w:t>
            </w:r>
            <w:r>
              <w:t>informująca o wysunięciu masztu</w:t>
            </w:r>
          </w:p>
          <w:p w:rsidR="0004226E" w:rsidRPr="005D0D49" w:rsidRDefault="0004226E" w:rsidP="00C10D6C">
            <w:pPr>
              <w:pStyle w:val="Standard"/>
              <w:numPr>
                <w:ilvl w:val="0"/>
                <w:numId w:val="118"/>
              </w:numPr>
            </w:pPr>
            <w:r w:rsidRPr="005D0D49">
              <w:t>sygnalizacja załączonego gniazda ładowania i stan naładowania akumulatorów</w:t>
            </w:r>
          </w:p>
          <w:p w:rsidR="0004226E" w:rsidRPr="005D0D49" w:rsidRDefault="0004226E" w:rsidP="00F0158B">
            <w:pPr>
              <w:numPr>
                <w:ilvl w:val="0"/>
                <w:numId w:val="118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główny wyłącznik oświetlenia skrytek </w:t>
            </w:r>
          </w:p>
          <w:p w:rsidR="0004226E" w:rsidRPr="005D0D49" w:rsidRDefault="0004226E" w:rsidP="00F0158B">
            <w:pPr>
              <w:numPr>
                <w:ilvl w:val="0"/>
                <w:numId w:val="118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sterowanie zraszaczami  </w:t>
            </w:r>
          </w:p>
          <w:p w:rsidR="0004226E" w:rsidRPr="005D0D49" w:rsidRDefault="0004226E" w:rsidP="00F0158B">
            <w:pPr>
              <w:numPr>
                <w:ilvl w:val="0"/>
                <w:numId w:val="118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Cs/>
                <w:sz w:val="22"/>
                <w:szCs w:val="22"/>
              </w:rPr>
              <w:t>sterowanie niezależnym ogrzewaniem kabiny i przedziału  pracy autopompy</w:t>
            </w:r>
          </w:p>
          <w:p w:rsidR="0004226E" w:rsidRPr="005D0D49" w:rsidRDefault="0004226E" w:rsidP="00F0158B">
            <w:pPr>
              <w:numPr>
                <w:ilvl w:val="0"/>
                <w:numId w:val="118"/>
              </w:numPr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kontrolka włączenia autopompy</w:t>
            </w:r>
          </w:p>
          <w:p w:rsidR="0004226E" w:rsidRPr="005D0D49" w:rsidRDefault="0004226E" w:rsidP="00F0158B">
            <w:pPr>
              <w:numPr>
                <w:ilvl w:val="0"/>
                <w:numId w:val="118"/>
              </w:numPr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wskaźnik poziomu wody w zbiorniku</w:t>
            </w:r>
          </w:p>
          <w:p w:rsidR="0004226E" w:rsidRPr="005D0D49" w:rsidRDefault="0004226E" w:rsidP="00F0158B">
            <w:pPr>
              <w:numPr>
                <w:ilvl w:val="0"/>
                <w:numId w:val="118"/>
              </w:numPr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wskaźnik poziomu środka pianotwórczego w zbiorniku</w:t>
            </w:r>
          </w:p>
          <w:p w:rsidR="0004226E" w:rsidRPr="005D0D49" w:rsidRDefault="0004226E" w:rsidP="00F0158B">
            <w:pPr>
              <w:numPr>
                <w:ilvl w:val="0"/>
                <w:numId w:val="118"/>
              </w:numPr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wskaźnik  niskiego  ciśnienia</w:t>
            </w:r>
          </w:p>
          <w:p w:rsidR="0004226E" w:rsidRPr="005D0D49" w:rsidRDefault="0004226E" w:rsidP="0004226E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Pojazd wyposażony w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belkę  sygnalizacyjno-ostrzegawczą o długości min 1800 mm z punktami świetlnymi typu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led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 z przodu min 6 szt.+ 2 na bokach pojazdu) z osłoną stalową z napisem Straż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i sygnały akustyczne min o mocy min 200 W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. Urządzenie akustyczne powinno umożliwiać podawanie komunikatów słownych.</w:t>
            </w: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Pojazd  wyposażony w sygnalizację świetlną i dźwiękową włączonego biegu wstecznego (jako sygnalizację świetlną dopuszcza się światło cofania).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Instalacja elektryczna wyposażona w główny wyłącznik prądu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1C0BB2" w:rsidRDefault="0004226E" w:rsidP="001C0BB2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1C0BB2">
              <w:rPr>
                <w:rFonts w:asciiTheme="minorHAnsi" w:hAnsiTheme="minorHAnsi"/>
                <w:sz w:val="22"/>
                <w:szCs w:val="22"/>
              </w:rPr>
              <w:t>Pojazd  wyposażony w gniazdo (z wtyczką)  do ładowania  akumulatorów z zewnętrznego  źródła,</w:t>
            </w:r>
          </w:p>
          <w:p w:rsidR="0004226E" w:rsidRPr="001C0BB2" w:rsidRDefault="0004226E" w:rsidP="001C0BB2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1C0BB2">
              <w:rPr>
                <w:rFonts w:asciiTheme="minorHAnsi" w:hAnsiTheme="minorHAnsi"/>
                <w:sz w:val="22"/>
                <w:szCs w:val="22"/>
              </w:rPr>
              <w:t xml:space="preserve">  umieszczone po lewej stronie ( prąd + powietrze)  samo wypinająca się po uruchomieniu silnika </w:t>
            </w:r>
          </w:p>
          <w:p w:rsidR="0004226E" w:rsidRPr="001C0BB2" w:rsidRDefault="0004226E" w:rsidP="001C0BB2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1C0BB2">
              <w:rPr>
                <w:rFonts w:asciiTheme="minorHAnsi" w:hAnsiTheme="minorHAnsi"/>
                <w:sz w:val="22"/>
                <w:szCs w:val="22"/>
              </w:rPr>
              <w:t>Ładowarka-prostownik zamontowana na samochodzie.</w:t>
            </w:r>
          </w:p>
          <w:p w:rsidR="0004226E" w:rsidRPr="005D0D49" w:rsidRDefault="0004226E" w:rsidP="001C0BB2">
            <w:pPr>
              <w:pStyle w:val="Tekstpodstawowy"/>
            </w:pPr>
            <w:r w:rsidRPr="001C0BB2">
              <w:rPr>
                <w:rFonts w:asciiTheme="minorHAnsi" w:hAnsiTheme="minorHAnsi"/>
                <w:sz w:val="22"/>
                <w:szCs w:val="22"/>
              </w:rPr>
              <w:t xml:space="preserve"> W kabinie kierowcy sygnalizacja  podłączenia instalacji  do zewnętrznego źródła.</w:t>
            </w:r>
            <w:r w:rsidRPr="005D0D49">
              <w:t xml:space="preserve">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0D4A4B" w:rsidRDefault="0004226E" w:rsidP="001C0BB2">
            <w:pPr>
              <w:pStyle w:val="Tekstpodstawowy"/>
            </w:pPr>
            <w:r w:rsidRPr="001C0BB2">
              <w:rPr>
                <w:rFonts w:asciiTheme="minorHAnsi" w:hAnsiTheme="minorHAnsi"/>
                <w:sz w:val="22"/>
                <w:szCs w:val="22"/>
              </w:rPr>
              <w:t xml:space="preserve">Zbiornik paliwa o pojemności zapewniający pracę autopompy min 4h lub </w:t>
            </w:r>
            <w:proofErr w:type="spellStart"/>
            <w:r w:rsidRPr="001C0BB2">
              <w:rPr>
                <w:rFonts w:asciiTheme="minorHAnsi" w:hAnsiTheme="minorHAnsi"/>
                <w:sz w:val="22"/>
                <w:szCs w:val="22"/>
              </w:rPr>
              <w:t>lub</w:t>
            </w:r>
            <w:proofErr w:type="spellEnd"/>
            <w:r w:rsidRPr="001C0BB2">
              <w:rPr>
                <w:rFonts w:asciiTheme="minorHAnsi" w:hAnsiTheme="minorHAnsi"/>
                <w:sz w:val="22"/>
                <w:szCs w:val="22"/>
              </w:rPr>
              <w:t xml:space="preserve"> przejazd 300 km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Wszelkie funkcje wszystkich układów i urządzeń pojazdu muszą zachować swoje właściwości pracy w temperaturach otoczenia: od -25</w:t>
            </w:r>
            <w:r w:rsidRPr="005D0D49">
              <w:rPr>
                <w:rFonts w:asciiTheme="minorHAnsi" w:hAnsiTheme="minorHAnsi"/>
                <w:sz w:val="22"/>
                <w:szCs w:val="22"/>
                <w:vertAlign w:val="superscript"/>
              </w:rPr>
              <w:t>o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C do +45</w:t>
            </w:r>
            <w:r w:rsidRPr="005D0D49">
              <w:rPr>
                <w:rFonts w:asciiTheme="minorHAnsi" w:hAnsiTheme="minorHAnsi"/>
                <w:sz w:val="22"/>
                <w:szCs w:val="22"/>
                <w:vertAlign w:val="superscript"/>
              </w:rPr>
              <w:t>o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2.15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Wylot spalin nie może być skierowany na stanowisko obsługi poszczególnych urządzeń pojazdu oraz powinien być umieszczony za kabiną pojazdu po lewej stronie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Kolory samochodu:</w:t>
            </w:r>
          </w:p>
          <w:p w:rsidR="0004226E" w:rsidRPr="005D0D49" w:rsidRDefault="0004226E" w:rsidP="00F0158B">
            <w:pPr>
              <w:pStyle w:val="Tekstpodstawowy"/>
              <w:numPr>
                <w:ilvl w:val="0"/>
                <w:numId w:val="124"/>
              </w:numPr>
              <w:tabs>
                <w:tab w:val="left" w:pos="175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elementy podwozia, rama – w kolorze czarnym lub grafitowym </w:t>
            </w:r>
          </w:p>
          <w:p w:rsidR="0004226E" w:rsidRPr="005D0D49" w:rsidRDefault="0004226E" w:rsidP="00F0158B">
            <w:pPr>
              <w:pStyle w:val="Tekstpodstawowy"/>
              <w:numPr>
                <w:ilvl w:val="0"/>
                <w:numId w:val="124"/>
              </w:numPr>
              <w:tabs>
                <w:tab w:val="left" w:pos="175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błotniki i zderzaki – w kolorze białym</w:t>
            </w:r>
          </w:p>
          <w:p w:rsidR="0004226E" w:rsidRPr="005D0D49" w:rsidRDefault="0004226E" w:rsidP="00F0158B">
            <w:pPr>
              <w:pStyle w:val="Tekstpodstawowy"/>
              <w:numPr>
                <w:ilvl w:val="0"/>
                <w:numId w:val="124"/>
              </w:numPr>
              <w:tabs>
                <w:tab w:val="left" w:pos="175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żaluzje skrytek – w kolorze naturalnego alum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i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nium</w:t>
            </w:r>
          </w:p>
          <w:p w:rsidR="0004226E" w:rsidRPr="005D0D49" w:rsidRDefault="0004226E" w:rsidP="00F0158B">
            <w:pPr>
              <w:pStyle w:val="Tekstpodstawowy"/>
              <w:numPr>
                <w:ilvl w:val="0"/>
                <w:numId w:val="124"/>
              </w:numPr>
              <w:tabs>
                <w:tab w:val="left" w:pos="175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kabina, zabudowa– w kolorze czerwonym RAL 3000.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III.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                ZABUDOWA POŻARNICZA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Zabudowa nadwozia wykonana w całości z materiałów odpornych na korozję typu: stal nierdzewna, aluminium, materiały kompo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zytowe. Bariera ochronna wykonana jako jednolita z kompozytu o wysokości max 280 mm.  Ściany zabudowy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wykonane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 blachy lub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kompozytu w kolorze RAL3000 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Po trzy skrytki na bokach pojazdu (w układzie 3+3+1). Wnętrze skrytek - blacha anodowana, prowadnice do półek wykonane ze </w:t>
            </w:r>
            <w:r>
              <w:rPr>
                <w:rFonts w:asciiTheme="minorHAnsi" w:hAnsiTheme="minorHAnsi"/>
                <w:sz w:val="22"/>
                <w:szCs w:val="22"/>
              </w:rPr>
              <w:t>profili aluminiowych, półki wzmocnione poprzez ram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ę ze stali nierdzewnej.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Regulowana wysokość półek.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Skrytki na sprzęt i przedział autopompy wysokociśnieniowej  wyposażone w oświetlenie , </w:t>
            </w:r>
            <w:r w:rsidRPr="00F41A22">
              <w:rPr>
                <w:rFonts w:asciiTheme="minorHAnsi" w:hAnsiTheme="minorHAnsi"/>
                <w:sz w:val="22"/>
                <w:szCs w:val="22"/>
              </w:rPr>
              <w:t>podwójne listwy- LED, umieszczone pionowo po obu stronach schowka, przy prowadnicy żaluzji, włączane automatycznie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po otwarciu  drzwi-żaluzji skrytki. W kabinie zamontowana sygnalizacja otwarcia skrytek.</w:t>
            </w: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Główny wyłącznik oświetlenia skrytek, zainstalowany w kabinie kierowcy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0D4A4B" w:rsidRDefault="0004226E" w:rsidP="0004226E">
            <w:pPr>
              <w:autoSpaceDE w:val="0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0D4A4B">
              <w:rPr>
                <w:rFonts w:asciiTheme="minorHAnsi" w:hAnsiTheme="minorHAnsi"/>
                <w:sz w:val="22"/>
                <w:szCs w:val="22"/>
                <w:u w:val="single"/>
              </w:rPr>
              <w:t>Schowki wyposażone w półki lub wysuwane szuflady na: na urządzenie ratownicze, agregat prądotwórczy, sprzęt ratowniczy,  i inny posiadany przez Zamawiającego sprzęt, w zależności od potrzeb i możliwości  zamontowania danego sprzętu.</w:t>
            </w:r>
          </w:p>
          <w:p w:rsidR="0004226E" w:rsidRPr="005D0D49" w:rsidRDefault="0004226E" w:rsidP="0004226E">
            <w:pPr>
              <w:autoSpaceDE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Skrytki na sprzęt i wyposażenie zamykane żaluzjami aluminiowymi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Drzwi żaluzjowe wyposażone w zamki, jeden klucz pasuje do wszystkich zamków. Wymagane dodatkowe zabezpieczenie przed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otwarciem żaluzji.-typu rurkowego. Dostęp do sprzętu z zachowaniem wymagań ergonomii poprzez zainstalowane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podesty robocze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. Konstrukcja skrytek zapewniająca odprowadzenie wody z ich wnętrza.</w:t>
            </w: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Skrytki na sprzęt i przedział autopompy wyposażone w oświetlenie LED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3.5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Dach zabudowy  wykonany w formie podestu roboczego w wykonaniu antypoślizgo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wym . 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Na dachu uchwyty na drabinę i węże ssawne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FC74C0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Pojazd  posiada  je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dnoczęściową 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 drabinkę do we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j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ścia na dach z tyłu samochodu ,wykonaną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 z alum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i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nium ,  umieszczoną z prawej  strony pojazdu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Powierzchnie platform, podestów roboczych i podłogi  kabiny w wykonaniu antypoślizgowym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FC74C0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Zbiornik wody o pojemności   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min  3500 litrów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,   wykonany  z  materiałów kompozytowych</w:t>
            </w: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Zbiornik  wyposażony w oprzyrządowanie umożliwiające jego bezpieczną  eksploatację, z układem  </w:t>
            </w: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 zabezpieczającym przed swobodnym wypływem wody  w czasie  jazdy.</w:t>
            </w:r>
          </w:p>
          <w:p w:rsidR="0004226E" w:rsidRPr="005D0D49" w:rsidRDefault="0004226E" w:rsidP="0004226E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Zbiornik  wyposażony 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falochrony i  właz rewizyjny – podać oferowaną pojemność zbiornika pot. przez CNBOP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……………………………………………………………………</w:t>
            </w: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FC74C0" w:rsidRDefault="0004226E" w:rsidP="0004226E">
            <w:pPr>
              <w:pStyle w:val="Tekstpodstawowy"/>
              <w:ind w:left="-57" w:right="-57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Zbiornik wody wyposażony w nasadę  75 umiejscowioną na prawym  boku  z tyłu pojazdu  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 zamykanym schowku</w:t>
            </w:r>
          </w:p>
          <w:p w:rsidR="0004226E" w:rsidRPr="00FC74C0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Wlot do napełniania z hydrantu wyposażony w zawór odcinający oraz sito</w:t>
            </w: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Zbiornik wyposażony  w urządzenie przelewowe zabezpieczające przed uszkodzeniem podczas napełniania.</w:t>
            </w: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Układ zbiornika wyposażony w  automatyczny zawór napełniania hydrantowego zabezpieczającego  przed przepełnieniem zbiornika wodnego z możliwością przełączenia na pracę ręczną</w:t>
            </w:r>
            <w:r w:rsidRPr="005D0D49">
              <w:rPr>
                <w:rFonts w:asciiTheme="minorHAnsi" w:hAnsiTheme="minorHAns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Zbiornik środka pianotwórczego, wykonany z materiałów kompozytowych, odpornych na działanie dopuszczonych do stosowania środków pianotwórczych i modyfikatorów,  o pojemności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min.10% pojemności zbiornika wodnego. Zbiornik wyposażony w oprzyrządowanie zapewniające jego bezpieczną eksploatację.</w:t>
            </w: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Napełnianie zbiornika środkiem pianotwórczym,  możliwe z poziomu terenu i z dachu pojazdu.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3.11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Konstrukcja układu wodno-pianowego umożliwia jego całkowite odwodnienie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Układ wodno-pianowy  wyposażony w ręczny lub automatyczny  dozownik środka pianotwórczego dostosowany do wydajności autopompy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iCs/>
                <w:sz w:val="22"/>
                <w:szCs w:val="22"/>
              </w:rPr>
              <w:t xml:space="preserve">Autopompa  zlokalizowana z tyłu pojazdu w obudowanym przedziale, zamykanym drzwiami żaluzjowymi    </w:t>
            </w:r>
          </w:p>
          <w:p w:rsidR="0004226E" w:rsidRPr="005D0D49" w:rsidRDefault="0004226E" w:rsidP="0004226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Autopompa dwuzakresowa ze stopniem  wysokiego ciśnienia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typ A 16/8-4/40</w:t>
            </w:r>
          </w:p>
          <w:p w:rsidR="0004226E" w:rsidRPr="00FC74C0" w:rsidRDefault="0004226E" w:rsidP="00F0158B">
            <w:pPr>
              <w:numPr>
                <w:ilvl w:val="0"/>
                <w:numId w:val="125"/>
              </w:numPr>
              <w:tabs>
                <w:tab w:val="left" w:pos="48"/>
                <w:tab w:val="left" w:pos="175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wydajność , min.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2300 l/min, przy ciśnieniu  10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 bar </w:t>
            </w:r>
          </w:p>
          <w:p w:rsidR="0004226E" w:rsidRPr="005D0D49" w:rsidRDefault="0004226E" w:rsidP="00F0158B">
            <w:pPr>
              <w:numPr>
                <w:ilvl w:val="0"/>
                <w:numId w:val="125"/>
              </w:numPr>
              <w:tabs>
                <w:tab w:val="left" w:pos="48"/>
                <w:tab w:val="left" w:pos="175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wydajność  sto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pnia wysokiego ciśnienia, min. 3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00 l/min  przy ciśnieniu  40 bar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Autopompa  umożliwia podanie wody i wodnego roztworu środka pianotwórczego do minimum:</w:t>
            </w:r>
          </w:p>
          <w:p w:rsidR="0004226E" w:rsidRPr="00FC74C0" w:rsidRDefault="0004226E" w:rsidP="00F0158B">
            <w:pPr>
              <w:numPr>
                <w:ilvl w:val="0"/>
                <w:numId w:val="119"/>
              </w:numPr>
              <w:tabs>
                <w:tab w:val="left" w:pos="161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dwóch nasad tłocznych 75 zlokalizowanych z tyłu pojazdu, po bokach,  </w:t>
            </w:r>
          </w:p>
          <w:p w:rsidR="0004226E" w:rsidRPr="005D0D49" w:rsidRDefault="0004226E" w:rsidP="00F0158B">
            <w:pPr>
              <w:numPr>
                <w:ilvl w:val="0"/>
                <w:numId w:val="119"/>
              </w:numPr>
              <w:tabs>
                <w:tab w:val="left" w:pos="161"/>
                <w:tab w:val="left" w:pos="6479"/>
                <w:tab w:val="left" w:pos="8504"/>
              </w:tabs>
              <w:suppressAutoHyphens w:val="0"/>
              <w:spacing w:line="240" w:lineRule="atLeast"/>
              <w:ind w:left="161" w:hanging="161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wysokociśnieniowej linii szybkiego natarcia</w:t>
            </w:r>
          </w:p>
          <w:p w:rsidR="0004226E" w:rsidRPr="005D0D49" w:rsidRDefault="0004226E" w:rsidP="00F0158B">
            <w:pPr>
              <w:numPr>
                <w:ilvl w:val="0"/>
                <w:numId w:val="119"/>
              </w:numPr>
              <w:tabs>
                <w:tab w:val="left" w:pos="161"/>
                <w:tab w:val="left" w:pos="6479"/>
                <w:tab w:val="left" w:pos="8504"/>
              </w:tabs>
              <w:suppressAutoHyphens w:val="0"/>
              <w:spacing w:line="240" w:lineRule="atLeast"/>
              <w:ind w:left="161" w:hanging="161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działka </w:t>
            </w:r>
            <w:proofErr w:type="spellStart"/>
            <w:r w:rsidRPr="005D0D49">
              <w:rPr>
                <w:rFonts w:asciiTheme="minorHAnsi" w:hAnsiTheme="minorHAnsi"/>
                <w:sz w:val="22"/>
                <w:szCs w:val="22"/>
              </w:rPr>
              <w:t>wodno</w:t>
            </w:r>
            <w:proofErr w:type="spellEnd"/>
            <w:r w:rsidRPr="005D0D49">
              <w:rPr>
                <w:rFonts w:asciiTheme="minorHAnsi" w:hAnsiTheme="minorHAnsi"/>
                <w:sz w:val="22"/>
                <w:szCs w:val="22"/>
              </w:rPr>
              <w:t xml:space="preserve"> – pianowego</w:t>
            </w:r>
          </w:p>
          <w:p w:rsidR="0004226E" w:rsidRPr="005D0D49" w:rsidRDefault="0004226E" w:rsidP="00F0158B">
            <w:pPr>
              <w:numPr>
                <w:ilvl w:val="0"/>
                <w:numId w:val="119"/>
              </w:numPr>
              <w:tabs>
                <w:tab w:val="left" w:pos="161"/>
                <w:tab w:val="left" w:pos="6479"/>
                <w:tab w:val="left" w:pos="8504"/>
              </w:tabs>
              <w:suppressAutoHyphens w:val="0"/>
              <w:spacing w:line="240" w:lineRule="atLeast"/>
              <w:ind w:left="161" w:hanging="161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zraszaczy                                  </w:t>
            </w: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i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iCs/>
                <w:sz w:val="22"/>
                <w:szCs w:val="22"/>
              </w:rPr>
              <w:t>Autopompa  umożliwia podanie wody do zbiornika samochodu.</w:t>
            </w:r>
          </w:p>
          <w:p w:rsidR="0004226E" w:rsidRPr="00B51C62" w:rsidRDefault="0004226E" w:rsidP="0004226E">
            <w:pPr>
              <w:pStyle w:val="Tekstpodstawowy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51C6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Autopompa  wyposażona w urządzenie odpowietrzające umożliwiające zassanie wody:</w:t>
            </w:r>
          </w:p>
          <w:p w:rsidR="0004226E" w:rsidRPr="00B51C62" w:rsidRDefault="0004226E" w:rsidP="00F0158B">
            <w:pPr>
              <w:pStyle w:val="Tekstpodstawowy"/>
              <w:numPr>
                <w:ilvl w:val="0"/>
                <w:numId w:val="120"/>
              </w:numPr>
              <w:tabs>
                <w:tab w:val="left" w:pos="175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  <w:u w:val="single"/>
              </w:rPr>
            </w:pPr>
            <w:r w:rsidRPr="00B51C62">
              <w:rPr>
                <w:rFonts w:asciiTheme="minorHAnsi" w:hAnsiTheme="minorHAnsi"/>
                <w:color w:val="000000" w:themeColor="text1"/>
                <w:sz w:val="22"/>
                <w:szCs w:val="22"/>
                <w:u w:val="single"/>
              </w:rPr>
              <w:t xml:space="preserve"> z głębokości 1,5 m w czasie do 30 sek.</w:t>
            </w:r>
          </w:p>
          <w:p w:rsidR="0004226E" w:rsidRPr="00B51C62" w:rsidRDefault="0004226E" w:rsidP="00F0158B">
            <w:pPr>
              <w:pStyle w:val="Tekstpodstawowy"/>
              <w:numPr>
                <w:ilvl w:val="0"/>
                <w:numId w:val="120"/>
              </w:numPr>
              <w:tabs>
                <w:tab w:val="left" w:pos="175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iCs/>
                <w:color w:val="000000" w:themeColor="text1"/>
                <w:sz w:val="22"/>
                <w:szCs w:val="22"/>
                <w:u w:val="single"/>
              </w:rPr>
            </w:pPr>
            <w:r w:rsidRPr="00B51C62">
              <w:rPr>
                <w:rFonts w:asciiTheme="minorHAnsi" w:hAnsiTheme="minorHAnsi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B51C62">
              <w:rPr>
                <w:rFonts w:asciiTheme="minorHAnsi" w:hAnsiTheme="minorHAnsi"/>
                <w:iCs/>
                <w:color w:val="000000" w:themeColor="text1"/>
                <w:sz w:val="22"/>
                <w:szCs w:val="22"/>
                <w:u w:val="single"/>
              </w:rPr>
              <w:t>z głębokości 7,5 m w czasie do 60 sek.</w:t>
            </w: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ind w:left="-59"/>
              <w:rPr>
                <w:rFonts w:asciiTheme="minorHAnsi" w:hAnsiTheme="minorHAnsi"/>
                <w:i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iCs/>
                <w:sz w:val="22"/>
                <w:szCs w:val="22"/>
              </w:rPr>
              <w:t>Na wlocie ssawnym autopompy ,  zamontowany element zabezpieczający przed przedostaniem się do pompy zanieczyszczeń stałych zarówno przy ssaniu ze zbiornika zewnętrznego jak i ze zbiornika własnego pojazdu, gwarantujący bezpieczną eksploatację pompy.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ind w:left="-5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ind w:left="-5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ind w:left="-59"/>
              <w:rPr>
                <w:rFonts w:asciiTheme="minorHAnsi" w:hAnsiTheme="minorHAnsi"/>
                <w:i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Wszystkie elementy układu wodno-pianowego , odporne na korozję i działanie dopuszczonych do stosowania środków pianotwórczych i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modyfikatorów.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ind w:left="-5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ind w:left="-5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3.17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ind w:left="-59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Przedział autopompy wyposażony w system ogrzewania, skutecznie zabezpieczający układ wodno-pianowy przed zamarzaniem w temp. do -25</w:t>
            </w:r>
            <w:r w:rsidRPr="005D0D49">
              <w:rPr>
                <w:rFonts w:asciiTheme="minorHAnsi" w:hAnsiTheme="minorHAnsi"/>
                <w:sz w:val="22"/>
                <w:szCs w:val="22"/>
                <w:vertAlign w:val="superscript"/>
              </w:rPr>
              <w:t>o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C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 mocy min 4 kW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ind w:left="-5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ind w:left="-5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FC74C0" w:rsidRDefault="0004226E" w:rsidP="0004226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W przedziale autopompy  znajdują się co najmniej następujące urządzenia </w:t>
            </w:r>
            <w:proofErr w:type="spellStart"/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kontrolno</w:t>
            </w:r>
            <w:proofErr w:type="spellEnd"/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 - sterownicze pracy pompy:</w:t>
            </w:r>
          </w:p>
          <w:p w:rsidR="0004226E" w:rsidRPr="00FC74C0" w:rsidRDefault="0004226E" w:rsidP="00F0158B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manowakuometr</w:t>
            </w:r>
          </w:p>
          <w:p w:rsidR="0004226E" w:rsidRDefault="0004226E" w:rsidP="00F0158B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manometr niskiego ciśnienia</w:t>
            </w:r>
          </w:p>
          <w:p w:rsidR="0004226E" w:rsidRPr="00FC74C0" w:rsidRDefault="0004226E" w:rsidP="00F0158B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manometr ciśnienia tankowania </w:t>
            </w:r>
          </w:p>
          <w:p w:rsidR="0004226E" w:rsidRPr="00FC74C0" w:rsidRDefault="0004226E" w:rsidP="00F0158B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wskaźnik poziomu wody w zbiorniku samochodu</w:t>
            </w:r>
          </w:p>
          <w:p w:rsidR="0004226E" w:rsidRPr="00FC74C0" w:rsidRDefault="0004226E" w:rsidP="00F0158B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wskaźnik poziomu środka pianotwórczego w zbiorniku</w:t>
            </w:r>
          </w:p>
          <w:p w:rsidR="0004226E" w:rsidRPr="00FC74C0" w:rsidRDefault="0004226E" w:rsidP="00F0158B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regulator prędkości obrotowej silnika pojazdu</w:t>
            </w:r>
          </w:p>
          <w:p w:rsidR="0004226E" w:rsidRPr="00FC74C0" w:rsidRDefault="0004226E" w:rsidP="00F0158B">
            <w:pPr>
              <w:numPr>
                <w:ilvl w:val="0"/>
                <w:numId w:val="126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wyłącznik silnika pojazdu</w:t>
            </w:r>
          </w:p>
          <w:p w:rsidR="0004226E" w:rsidRPr="00FC74C0" w:rsidRDefault="0004226E" w:rsidP="00F0158B">
            <w:pPr>
              <w:numPr>
                <w:ilvl w:val="0"/>
                <w:numId w:val="126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kontrolka  ciśnienia oleju i   temperatury cieczy chłodzącej silnik</w:t>
            </w:r>
          </w:p>
          <w:p w:rsidR="0004226E" w:rsidRPr="00FC74C0" w:rsidRDefault="0004226E" w:rsidP="00F0158B">
            <w:pPr>
              <w:numPr>
                <w:ilvl w:val="0"/>
                <w:numId w:val="126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kontrolka włączenia autopompy</w:t>
            </w:r>
          </w:p>
          <w:p w:rsidR="0004226E" w:rsidRDefault="0004226E" w:rsidP="00F0158B">
            <w:pPr>
              <w:numPr>
                <w:ilvl w:val="0"/>
                <w:numId w:val="126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schemat układu wodno-pianowego oraz oznacz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e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nie zaworów</w:t>
            </w:r>
          </w:p>
          <w:p w:rsidR="0004226E" w:rsidRPr="00FC74C0" w:rsidRDefault="0004226E" w:rsidP="00F0158B">
            <w:pPr>
              <w:numPr>
                <w:ilvl w:val="0"/>
                <w:numId w:val="126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układ automatycznego utrzymania ciśnienia ( 6-8 BAR) </w:t>
            </w:r>
          </w:p>
          <w:p w:rsidR="0004226E" w:rsidRPr="00FC74C0" w:rsidRDefault="0004226E" w:rsidP="0004226E">
            <w:p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ind w:left="408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04226E" w:rsidRPr="00FC74C0" w:rsidRDefault="0004226E" w:rsidP="0004226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W kabinie kierowcy  znajdują się co najmniej następujące urządzenia </w:t>
            </w:r>
            <w:proofErr w:type="spellStart"/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kontrolno</w:t>
            </w:r>
            <w:proofErr w:type="spellEnd"/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 - sterownicze pracy pompy:</w:t>
            </w:r>
          </w:p>
          <w:p w:rsidR="0004226E" w:rsidRPr="00FC74C0" w:rsidRDefault="0004226E" w:rsidP="00F0158B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manometr niskiego ciśnienia</w:t>
            </w:r>
          </w:p>
          <w:p w:rsidR="0004226E" w:rsidRPr="00FC74C0" w:rsidRDefault="0004226E" w:rsidP="00F0158B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wskaźnik poziomu wody w zbiorniku samochodu</w:t>
            </w:r>
          </w:p>
          <w:p w:rsidR="0004226E" w:rsidRPr="00FC74C0" w:rsidRDefault="0004226E" w:rsidP="00F0158B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wskaźnik poziomu środka pianotwórczego w zbiorniku</w:t>
            </w:r>
          </w:p>
          <w:p w:rsidR="0004226E" w:rsidRPr="00FC74C0" w:rsidRDefault="0004226E" w:rsidP="0004226E">
            <w:pPr>
              <w:tabs>
                <w:tab w:val="left" w:pos="6479"/>
                <w:tab w:val="left" w:pos="8504"/>
              </w:tabs>
              <w:spacing w:line="240" w:lineRule="atLeast"/>
              <w:ind w:left="161" w:hanging="161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04226E" w:rsidRPr="005D0D49" w:rsidRDefault="0004226E" w:rsidP="0004226E">
            <w:pPr>
              <w:tabs>
                <w:tab w:val="left" w:pos="175"/>
                <w:tab w:val="left" w:pos="4144"/>
                <w:tab w:val="left" w:pos="6979"/>
                <w:tab w:val="left" w:pos="8504"/>
              </w:tabs>
              <w:spacing w:line="240" w:lineRule="atLeas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226E" w:rsidRPr="005D0D49" w:rsidTr="00017E2B">
        <w:trPr>
          <w:trHeight w:val="50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FC74C0" w:rsidRDefault="0004226E" w:rsidP="0004226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Autopompa wyposażona w ręczny lub automatyczny  dozownik środka pianotwórczego dostosowany do wydajności autopompy, zapewniający uzyskiwanie co najmniej  stężeń 3% i 6% (tolerancja +0,5%) w całym zakresie pracy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3.20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Zbiornik wody wyposażony w nasadę 75, zawór kulowy do napełniania z hydrantu. Instalacja napełniania posiada konstrukcję zabezpieczającą przed swobodnym wypływem wody ze zbiornika oraz zawór zabezpieczający przed przepełnieniem zbiornika z możliwością przełączenia na pracę ręczną + instalacja odwadniająca zbiornik</w:t>
            </w:r>
          </w:p>
          <w:p w:rsidR="0004226E" w:rsidRPr="005D0D49" w:rsidRDefault="0004226E" w:rsidP="0004226E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226E" w:rsidRPr="005D0D49" w:rsidTr="00017E2B">
        <w:trPr>
          <w:trHeight w:val="20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3.21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Samochód  wyposażony w wysokociśnieniową  linię szybkiego natarcia o długości węża min. 60 m, </w:t>
            </w:r>
          </w:p>
          <w:p w:rsidR="0004226E" w:rsidRPr="005D0D49" w:rsidRDefault="0004226E" w:rsidP="0004226E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umieszczoną na zwijadle, zakończoną prądownicą  wodno-pianową o regulowanej wydajności, umożliwiającą </w:t>
            </w:r>
          </w:p>
          <w:p w:rsidR="0004226E" w:rsidRPr="005D0D49" w:rsidRDefault="0004226E" w:rsidP="0004226E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podawanie zwartego i  rozproszonego strumienia wody oraz piany.</w:t>
            </w:r>
          </w:p>
          <w:p w:rsidR="0004226E" w:rsidRPr="005D0D49" w:rsidRDefault="0004226E" w:rsidP="0004226E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Linia szybkiego natarcia  umożliwia podawanie wody lub piany z prądownicy bez względu na stopień rozwinięcia węża.</w:t>
            </w: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Zwijadło  wyposażone w  napęd elektryczny i ręczny.</w:t>
            </w: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Szybkie natarcie wyposażone w pneumatyczny system odwadniania, umożliwiający opróżnienie   linii przy użyciu</w:t>
            </w: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sprężonego powietrza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3.22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Pojazd  wyposażony w oświetlenie pola pracy wokół samochodu, zapewniające oświetlenie w warunkach słabej widoczności oraz oświetle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nie powierzchni dachu roboczego sterowane z przedziału autopompy </w:t>
            </w:r>
          </w:p>
          <w:p w:rsidR="0004226E" w:rsidRPr="005D0D49" w:rsidRDefault="0004226E" w:rsidP="0004226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IV.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WYPOSAŻENIE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4.1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26E" w:rsidRPr="00FC74C0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Pojazd wyposażony w sprzęt  standardowy, dosta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r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czany z podwoziem, m.in: </w:t>
            </w:r>
          </w:p>
          <w:p w:rsidR="0004226E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2 kliny pod koła, klucz do kół, podnośnik hydra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u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liczny z dźwignią, trójkąt ostrzegawczy, apteczka podręczna, gaśnica proszkowa,  wspornik  zabe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z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pieczenia podnoszonej kabiny, koło zapasowe </w:t>
            </w:r>
          </w:p>
          <w:p w:rsidR="0004226E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04226E" w:rsidRPr="006C4606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t>Wyposażenie:</w:t>
            </w:r>
          </w:p>
          <w:p w:rsidR="0004226E" w:rsidRPr="00BA02D2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Wyciągarka elektryczna</w:t>
            </w:r>
            <w:r w:rsidRPr="00BA02D2">
              <w:rPr>
                <w:rFonts w:asciiTheme="minorHAnsi" w:hAnsiTheme="minorHAnsi"/>
                <w:sz w:val="22"/>
                <w:szCs w:val="22"/>
              </w:rPr>
              <w:t xml:space="preserve"> o ucią</w:t>
            </w:r>
            <w:r>
              <w:rPr>
                <w:rFonts w:asciiTheme="minorHAnsi" w:hAnsiTheme="minorHAnsi"/>
                <w:sz w:val="22"/>
                <w:szCs w:val="22"/>
              </w:rPr>
              <w:t>gu min 8 T sterowanej pilotem w obudowie kompoz</w:t>
            </w:r>
            <w:r>
              <w:rPr>
                <w:rFonts w:asciiTheme="minorHAnsi" w:hAnsiTheme="minorHAnsi"/>
                <w:sz w:val="22"/>
                <w:szCs w:val="22"/>
              </w:rPr>
              <w:t>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towej </w:t>
            </w:r>
          </w:p>
          <w:p w:rsidR="0004226E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Kamera cofania z monitorem LCD</w:t>
            </w:r>
          </w:p>
          <w:p w:rsidR="0004226E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Półki na drobny sprzęt w kabinie kierowcy</w:t>
            </w:r>
          </w:p>
          <w:p w:rsidR="0004226E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Paleta wysuwana na agregat prądotwórczy</w:t>
            </w:r>
          </w:p>
          <w:p w:rsidR="0004226E" w:rsidRPr="005C4001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Paleta otwierana , pionowa , na sprzęt r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>townictwa technicznego z regulowanymi półkami</w:t>
            </w:r>
          </w:p>
          <w:p w:rsidR="0004226E" w:rsidRPr="005C4001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Orurowanie przednie aluminiowe z 4 r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>flektorami dalekosiężnymi LED</w:t>
            </w:r>
          </w:p>
          <w:p w:rsidR="0004226E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Modulatorem umożliwiającym nadawanie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komunikatów w przedziale autopompy</w:t>
            </w:r>
          </w:p>
          <w:p w:rsidR="0004226E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Kącik sanitarny wyposażony w 2 dozown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sz w:val="22"/>
                <w:szCs w:val="22"/>
              </w:rPr>
              <w:t>ki, wodę oraz ręcznik</w:t>
            </w:r>
          </w:p>
          <w:p w:rsidR="0004226E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Skrzynia aluminiowa  wymiarach 2000x500x350 mm , wyposażona w oświ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>tlenie LED , podnoszenie pokrywy wsp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</w:rPr>
              <w:t>magane siłownikami gazowymi</w:t>
            </w:r>
          </w:p>
          <w:p w:rsidR="0004226E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Mocowanie na drabinę dwuprzęsłową </w:t>
            </w:r>
          </w:p>
          <w:p w:rsidR="0004226E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Stojak na węże tłoczne 8x75 , 8x52</w:t>
            </w:r>
          </w:p>
          <w:p w:rsidR="0004226E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61AA0">
              <w:rPr>
                <w:rFonts w:asciiTheme="minorHAnsi" w:hAnsiTheme="minorHAnsi"/>
                <w:b/>
                <w:sz w:val="22"/>
                <w:szCs w:val="22"/>
              </w:rPr>
              <w:t>Regał uchylny na sprzęt hydrauliczny</w:t>
            </w:r>
          </w:p>
          <w:p w:rsidR="0004226E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Radiostacja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przewożna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 parametrach nie mniejszych niż Motorola DM 4600</w:t>
            </w:r>
          </w:p>
          <w:p w:rsidR="0004226E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Wykonawca zamontuje sprzęt dostarcz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ny przez Zamawiającego</w:t>
            </w:r>
          </w:p>
          <w:p w:rsidR="0004226E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Orurowanie aluminiowe na atrapie z lampami dalekosiężnymi LED</w:t>
            </w:r>
          </w:p>
          <w:p w:rsidR="0004226E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Hak kulowy do ciągnięcia lekkiej przycz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py</w:t>
            </w:r>
          </w:p>
          <w:p w:rsidR="0004226E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Przetwornica na 230V o mocy 2200 W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w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kabinie pojazdu</w:t>
            </w:r>
          </w:p>
          <w:p w:rsidR="0004226E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Dodatkowe oświetlenie wyciągarki</w:t>
            </w:r>
          </w:p>
          <w:p w:rsidR="0004226E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Lampy cofania szt. 4</w:t>
            </w:r>
          </w:p>
          <w:p w:rsidR="0004226E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Dodatkowe wyjście pneumatyczne z boku samochodu</w:t>
            </w:r>
          </w:p>
          <w:p w:rsidR="0004226E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Schowek na brudne węże z tyłu pojazdu</w:t>
            </w:r>
          </w:p>
          <w:p w:rsidR="0004226E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Uchwyt mocowania pachołków z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wnętrzny</w:t>
            </w:r>
          </w:p>
          <w:p w:rsidR="0004226E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Głośniki nisko tonowe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Rumbler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szt. 2</w:t>
            </w:r>
          </w:p>
          <w:p w:rsidR="0004226E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Półka podszybia</w:t>
            </w:r>
          </w:p>
          <w:p w:rsidR="0004226E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Oklejenie pojazdu wg. projektu Zamawi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jącego</w:t>
            </w:r>
          </w:p>
          <w:p w:rsidR="0004226E" w:rsidRPr="00E61AA0" w:rsidRDefault="0004226E" w:rsidP="00F0158B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Zbiornik środka pianotwórczego nape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niony środkiem pianotwórczym</w:t>
            </w:r>
          </w:p>
          <w:p w:rsidR="0004226E" w:rsidRPr="00FC74C0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04226E" w:rsidRPr="005D0D49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Montaż sprzętu Zamawiającego zgodnie z standa</w:t>
            </w: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>
              <w:rPr>
                <w:rFonts w:asciiTheme="minorHAnsi" w:hAnsiTheme="minorHAnsi"/>
                <w:sz w:val="22"/>
                <w:szCs w:val="22"/>
              </w:rPr>
              <w:t>dami Komendanta Głównego PSP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rzypisukocowego"/>
              <w:tabs>
                <w:tab w:val="left" w:pos="175"/>
              </w:tabs>
              <w:ind w:left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V.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OZNACZENIE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5.1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Cs/>
                <w:sz w:val="22"/>
                <w:szCs w:val="22"/>
              </w:rPr>
              <w:t xml:space="preserve">Wykonanie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oznakowania numerami  operacyjnymi zgodnie z obowiązującymi wymogami KG PSP. Oznakowanie pojazdu należy wykonać atestowaną folią odblaskową w kolorze białym w postaci numerów operacyjnych podanych przez Zamawiającego.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</w:tr>
      <w:tr w:rsidR="0004226E" w:rsidRPr="005D0D49" w:rsidTr="00017E2B">
        <w:trPr>
          <w:trHeight w:val="7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VI.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226E" w:rsidRPr="005D0D49" w:rsidRDefault="0004226E" w:rsidP="0004226E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OGÓLNE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</w:tr>
      <w:tr w:rsidR="0004226E" w:rsidRPr="005D0D49" w:rsidTr="00017E2B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6.1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Gwarancja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:rsidR="0004226E" w:rsidRPr="005D0D49" w:rsidRDefault="0004226E" w:rsidP="0004226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4226E" w:rsidRPr="005A2F24" w:rsidRDefault="0004226E" w:rsidP="00C10D6C">
            <w:pPr>
              <w:pStyle w:val="Akapitzlist"/>
              <w:numPr>
                <w:ilvl w:val="0"/>
                <w:numId w:val="128"/>
              </w:numPr>
            </w:pPr>
            <w:r w:rsidRPr="005A2F24">
              <w:t xml:space="preserve">Na podwozie samochodu - min. </w:t>
            </w:r>
            <w:r w:rsidR="001C0BB2" w:rsidRPr="005A2F24">
              <w:t>24 miesiące</w:t>
            </w:r>
            <w:r w:rsidRPr="005A2F24">
              <w:t xml:space="preserve">  </w:t>
            </w:r>
          </w:p>
          <w:p w:rsidR="0004226E" w:rsidRPr="005A2F24" w:rsidRDefault="0004226E" w:rsidP="00C10D6C">
            <w:pPr>
              <w:pStyle w:val="Akapitzlist"/>
              <w:numPr>
                <w:ilvl w:val="0"/>
                <w:numId w:val="128"/>
              </w:numPr>
            </w:pPr>
            <w:r w:rsidRPr="005A2F24">
              <w:t xml:space="preserve">Na nadwozie pożarnicze - min. </w:t>
            </w:r>
            <w:r w:rsidR="001C0BB2" w:rsidRPr="005A2F24">
              <w:t xml:space="preserve">24 </w:t>
            </w:r>
            <w:r w:rsidRPr="005A2F24">
              <w:t xml:space="preserve">miesiące  </w:t>
            </w:r>
          </w:p>
          <w:p w:rsidR="0004226E" w:rsidRPr="005A2F24" w:rsidRDefault="0004226E" w:rsidP="0004226E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04226E" w:rsidRPr="005A2F24" w:rsidRDefault="0004226E" w:rsidP="0004226E">
            <w:pPr>
              <w:pStyle w:val="Tekstpodstawowy"/>
              <w:rPr>
                <w:rFonts w:asciiTheme="minorHAnsi" w:hAnsiTheme="minorHAnsi"/>
                <w:color w:val="FF0000"/>
                <w:position w:val="6"/>
                <w:sz w:val="22"/>
                <w:szCs w:val="22"/>
              </w:rPr>
            </w:pP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  <w:r w:rsidRPr="005A2F24">
              <w:rPr>
                <w:rFonts w:asciiTheme="minorHAnsi" w:hAnsiTheme="minorHAnsi"/>
                <w:b/>
                <w:position w:val="6"/>
                <w:sz w:val="22"/>
                <w:szCs w:val="22"/>
              </w:rPr>
              <w:t>Wymagany minimalny okres gwarancji 24 miesiące.</w:t>
            </w:r>
            <w:r w:rsidRPr="005D0D49">
              <w:rPr>
                <w:rFonts w:asciiTheme="minorHAnsi" w:hAnsiTheme="minorHAnsi"/>
                <w:b/>
                <w:position w:val="6"/>
                <w:sz w:val="22"/>
                <w:szCs w:val="22"/>
              </w:rPr>
              <w:t xml:space="preserve"> </w:t>
            </w: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position w:val="6"/>
                <w:sz w:val="22"/>
                <w:szCs w:val="22"/>
              </w:rPr>
              <w:t>Warunki gwarancji oferowane przez Wykonawcę:</w:t>
            </w:r>
          </w:p>
          <w:p w:rsidR="0004226E" w:rsidRPr="00FB6901" w:rsidRDefault="0004226E" w:rsidP="0004226E">
            <w:pPr>
              <w:pStyle w:val="Tekstpodstawowy"/>
              <w:rPr>
                <w:rFonts w:asciiTheme="minorHAnsi" w:hAnsiTheme="minorHAnsi"/>
                <w:i/>
                <w:position w:val="6"/>
                <w:sz w:val="22"/>
                <w:szCs w:val="22"/>
              </w:rPr>
            </w:pPr>
          </w:p>
          <w:p w:rsidR="0004226E" w:rsidRPr="005D0D49" w:rsidRDefault="0004226E" w:rsidP="00F0158B">
            <w:pPr>
              <w:pStyle w:val="Tekstpodstawowy"/>
              <w:numPr>
                <w:ilvl w:val="0"/>
                <w:numId w:val="13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position w:val="6"/>
                <w:sz w:val="22"/>
                <w:szCs w:val="22"/>
              </w:rPr>
              <w:t>podwozie samoch</w:t>
            </w:r>
            <w:r w:rsidRPr="005D0D49">
              <w:rPr>
                <w:rFonts w:asciiTheme="minorHAnsi" w:hAnsiTheme="minorHAnsi"/>
                <w:position w:val="6"/>
                <w:sz w:val="22"/>
                <w:szCs w:val="22"/>
              </w:rPr>
              <w:t>o</w:t>
            </w:r>
            <w:r w:rsidRPr="005D0D49">
              <w:rPr>
                <w:rFonts w:asciiTheme="minorHAnsi" w:hAnsiTheme="minorHAnsi"/>
                <w:position w:val="6"/>
                <w:sz w:val="22"/>
                <w:szCs w:val="22"/>
              </w:rPr>
              <w:t>dowe</w:t>
            </w: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position w:val="6"/>
                <w:sz w:val="22"/>
                <w:szCs w:val="22"/>
              </w:rPr>
              <w:t>gwarancja na okres ....... miesięcy,</w:t>
            </w:r>
          </w:p>
          <w:p w:rsidR="0004226E" w:rsidRPr="005D0D49" w:rsidRDefault="0004226E" w:rsidP="00F0158B">
            <w:pPr>
              <w:pStyle w:val="Tekstpodstawowy"/>
              <w:numPr>
                <w:ilvl w:val="0"/>
                <w:numId w:val="13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position w:val="6"/>
                <w:sz w:val="22"/>
                <w:szCs w:val="22"/>
              </w:rPr>
              <w:t xml:space="preserve">nadwozie pożarnicze, </w:t>
            </w:r>
          </w:p>
          <w:p w:rsidR="0004226E" w:rsidRPr="00785E70" w:rsidRDefault="0004226E" w:rsidP="0004226E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position w:val="6"/>
                <w:sz w:val="22"/>
                <w:szCs w:val="22"/>
              </w:rPr>
              <w:t xml:space="preserve"> gwarancja na okres ....... miesięcy,</w:t>
            </w:r>
          </w:p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  <w:p w:rsidR="0004226E" w:rsidRPr="002D2BEA" w:rsidRDefault="0004226E" w:rsidP="0004226E">
            <w:pPr>
              <w:pStyle w:val="Tekstpodstawowy"/>
              <w:rPr>
                <w:rFonts w:asciiTheme="minorHAnsi" w:hAnsiTheme="minorHAnsi"/>
                <w:i/>
                <w:position w:val="6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i/>
                <w:position w:val="6"/>
                <w:sz w:val="22"/>
                <w:szCs w:val="22"/>
              </w:rPr>
              <w:t>Wymagany minimalny okres gwarancji</w:t>
            </w:r>
            <w:r w:rsidR="002D2BEA">
              <w:rPr>
                <w:rFonts w:asciiTheme="minorHAnsi" w:hAnsiTheme="minorHAnsi"/>
                <w:i/>
                <w:position w:val="6"/>
                <w:sz w:val="22"/>
                <w:szCs w:val="22"/>
              </w:rPr>
              <w:t xml:space="preserve"> 24 miesiące.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6E" w:rsidRPr="005D0D49" w:rsidRDefault="0004226E" w:rsidP="0004226E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</w:tc>
      </w:tr>
    </w:tbl>
    <w:p w:rsidR="00C04A92" w:rsidRDefault="00C04A92" w:rsidP="00C10D6C">
      <w:pPr>
        <w:pStyle w:val="Standard"/>
      </w:pPr>
    </w:p>
    <w:p w:rsidR="00C04A92" w:rsidRDefault="00A04688" w:rsidP="00C10D6C">
      <w:pPr>
        <w:pStyle w:val="Standard"/>
        <w:numPr>
          <w:ilvl w:val="0"/>
          <w:numId w:val="34"/>
        </w:numPr>
      </w:pPr>
      <w:r>
        <w:t>Rodzaj przedsiębiorstwa jakim jest Wykonawca (zaznaczyć właściwą opcję).</w:t>
      </w:r>
    </w:p>
    <w:p w:rsidR="00C04A92" w:rsidRDefault="00A04688" w:rsidP="00C10D6C">
      <w:pPr>
        <w:pStyle w:val="Standard"/>
      </w:pPr>
      <w:r>
        <w:rPr>
          <w:lang w:eastAsia="en-US"/>
        </w:rPr>
        <w:t>Należę do grupy:</w:t>
      </w:r>
    </w:p>
    <w:p w:rsidR="00C04A92" w:rsidRDefault="00A04688" w:rsidP="00C10D6C">
      <w:pPr>
        <w:pStyle w:val="Standard"/>
      </w:pPr>
      <w:r>
        <w:rPr>
          <w:rFonts w:ascii="Segoe UI Symbol" w:eastAsia="MS Gothic" w:hAnsi="Segoe UI Symbol" w:cs="Segoe UI Symbol"/>
          <w:lang w:eastAsia="en-US"/>
        </w:rPr>
        <w:t>☐</w:t>
      </w:r>
      <w:r>
        <w:rPr>
          <w:rFonts w:eastAsia="MS Gothic"/>
          <w:lang w:eastAsia="en-US"/>
        </w:rPr>
        <w:t xml:space="preserve">     </w:t>
      </w:r>
      <w:r>
        <w:rPr>
          <w:lang w:eastAsia="en-US"/>
        </w:rPr>
        <w:t>mikroprzedsiębiorstw;</w:t>
      </w:r>
    </w:p>
    <w:p w:rsidR="00C04A92" w:rsidRDefault="00A04688" w:rsidP="00C10D6C">
      <w:pPr>
        <w:pStyle w:val="Standard"/>
      </w:pPr>
      <w:r>
        <w:rPr>
          <w:rFonts w:ascii="Segoe UI Symbol" w:hAnsi="Segoe UI Symbol" w:cs="Segoe UI Symbol"/>
          <w:lang w:eastAsia="en-US"/>
        </w:rPr>
        <w:t>☐</w:t>
      </w:r>
      <w:r>
        <w:rPr>
          <w:i/>
          <w:lang w:eastAsia="en-US"/>
        </w:rPr>
        <w:t xml:space="preserve"> </w:t>
      </w:r>
      <w:r>
        <w:rPr>
          <w:lang w:eastAsia="en-US"/>
        </w:rPr>
        <w:t xml:space="preserve">    małych przedsiębiorstw;</w:t>
      </w:r>
    </w:p>
    <w:p w:rsidR="00C04A92" w:rsidRDefault="00A04688" w:rsidP="00C10D6C">
      <w:pPr>
        <w:pStyle w:val="Standard"/>
      </w:pPr>
      <w:r>
        <w:rPr>
          <w:rFonts w:ascii="Segoe UI Symbol" w:hAnsi="Segoe UI Symbol" w:cs="Segoe UI Symbol"/>
          <w:lang w:eastAsia="en-US"/>
        </w:rPr>
        <w:t>☐</w:t>
      </w:r>
      <w:r>
        <w:rPr>
          <w:lang w:eastAsia="en-US"/>
        </w:rPr>
        <w:t xml:space="preserve">     średnich przedsiębiorstw;</w:t>
      </w:r>
    </w:p>
    <w:p w:rsidR="00C04A92" w:rsidRDefault="00A04688" w:rsidP="00C10D6C">
      <w:pPr>
        <w:pStyle w:val="Standard"/>
      </w:pPr>
      <w:r>
        <w:rPr>
          <w:rFonts w:ascii="Segoe UI Symbol" w:hAnsi="Segoe UI Symbol" w:cs="Segoe UI Symbol"/>
          <w:lang w:eastAsia="en-US"/>
        </w:rPr>
        <w:t>☐</w:t>
      </w:r>
      <w:r>
        <w:rPr>
          <w:lang w:eastAsia="en-US"/>
        </w:rPr>
        <w:t xml:space="preserve">     jednoosobowa działalność gospodarcza;</w:t>
      </w:r>
    </w:p>
    <w:p w:rsidR="00C04A92" w:rsidRDefault="00A04688" w:rsidP="00C10D6C">
      <w:pPr>
        <w:pStyle w:val="Standard"/>
      </w:pPr>
      <w:r>
        <w:rPr>
          <w:rFonts w:ascii="Segoe UI Symbol" w:hAnsi="Segoe UI Symbol" w:cs="Segoe UI Symbol"/>
          <w:lang w:eastAsia="en-US"/>
        </w:rPr>
        <w:t>☐</w:t>
      </w:r>
      <w:r>
        <w:rPr>
          <w:lang w:eastAsia="en-US"/>
        </w:rPr>
        <w:t xml:space="preserve">     osoba fizyczna nieprowadząca działalności gospodarczej;</w:t>
      </w:r>
    </w:p>
    <w:p w:rsidR="00C04A92" w:rsidRDefault="00A04688" w:rsidP="00C10D6C">
      <w:pPr>
        <w:pStyle w:val="Standard"/>
      </w:pPr>
      <w:r>
        <w:rPr>
          <w:rFonts w:ascii="Segoe UI Symbol" w:eastAsia="MS Gothic" w:hAnsi="Segoe UI Symbol" w:cs="Segoe UI Symbol"/>
          <w:lang w:eastAsia="en-US"/>
        </w:rPr>
        <w:t>☐</w:t>
      </w:r>
      <w:r>
        <w:rPr>
          <w:rFonts w:eastAsia="MS Gothic"/>
          <w:lang w:eastAsia="en-US"/>
        </w:rPr>
        <w:t xml:space="preserve">    </w:t>
      </w:r>
      <w:r>
        <w:rPr>
          <w:lang w:eastAsia="en-US"/>
        </w:rPr>
        <w:t xml:space="preserve"> inny rodzaj ………………………………………………………………………….</w:t>
      </w:r>
    </w:p>
    <w:p w:rsidR="00C04A92" w:rsidRDefault="00A04688" w:rsidP="00C10D6C">
      <w:pPr>
        <w:pStyle w:val="Standard"/>
      </w:pPr>
      <w:r>
        <w:t>W przypadku Wykonawców składających ofertę wspólną należy wypełnić dla każdego podmiotu osobno.</w:t>
      </w:r>
    </w:p>
    <w:p w:rsidR="00C04A92" w:rsidRDefault="00A04688" w:rsidP="00C10D6C">
      <w:pPr>
        <w:pStyle w:val="Standard"/>
      </w:pPr>
      <w:r>
        <w:t>Mikroprzedsiębiorstwo: przedsiębiorstwo, które zatrudnia mniej niż 10 osób i którego roczny obrót lub roczna suma bilansowa nie przekracza 2 milionów EURO.</w:t>
      </w:r>
    </w:p>
    <w:p w:rsidR="00C04A92" w:rsidRDefault="00A04688" w:rsidP="00C10D6C">
      <w:pPr>
        <w:pStyle w:val="Standard"/>
      </w:pPr>
      <w:r>
        <w:t>Małe przedsiębiorstwo: przedsiębiorstwo, które zatrudnia mniej niż 50 osób i katorgo roczny obrót lub roczna suma bilansowa nie przekracza 10 milionów EURO.</w:t>
      </w:r>
    </w:p>
    <w:p w:rsidR="00C04A92" w:rsidRDefault="00A04688" w:rsidP="00C10D6C">
      <w:pPr>
        <w:pStyle w:val="Standard"/>
      </w:pPr>
      <w:r>
        <w:t>Średnie przedsiębiorstwo: przedsiębiorstwo, które nie jest mikro przedsiębiorstwem ani małym przedsiębiorstwem  i które zatrudnia mniej niż 250 osób i którego roczny obrót nie przekracza 50 milionów EUR. lub roczna suma bilansowa nie przekracza 43 milionów EURO.</w:t>
      </w:r>
    </w:p>
    <w:p w:rsidR="00C04A92" w:rsidRDefault="00A04688" w:rsidP="00C10D6C">
      <w:pPr>
        <w:pStyle w:val="Standard"/>
        <w:numPr>
          <w:ilvl w:val="0"/>
          <w:numId w:val="34"/>
        </w:numPr>
      </w:pPr>
      <w:r>
        <w:t>Niniejszym oświadczam, że:</w:t>
      </w:r>
    </w:p>
    <w:p w:rsidR="00C04A92" w:rsidRDefault="00A04688" w:rsidP="00C10D6C">
      <w:pPr>
        <w:pStyle w:val="Standard"/>
        <w:numPr>
          <w:ilvl w:val="1"/>
          <w:numId w:val="34"/>
        </w:numPr>
      </w:pPr>
      <w:r>
        <w:t>zapoznałem się z warunkami zamówienia i przyjmuję je bez zastrzeżeń;</w:t>
      </w:r>
    </w:p>
    <w:p w:rsidR="00C04A92" w:rsidRDefault="00A04688" w:rsidP="00C10D6C">
      <w:pPr>
        <w:pStyle w:val="Standard"/>
        <w:numPr>
          <w:ilvl w:val="1"/>
          <w:numId w:val="34"/>
        </w:numPr>
      </w:pPr>
      <w:r>
        <w:t>zapoznałem się z postanowieniami załączonego do specyfikacji projektowanych postanowień umowy, które zostaną wprowadzone do treści umowy w sprawie zamówienia  i przyjmuję go bez zastrzeżeń;</w:t>
      </w:r>
    </w:p>
    <w:p w:rsidR="00C04A92" w:rsidRDefault="00A04688" w:rsidP="00C10D6C">
      <w:pPr>
        <w:pStyle w:val="Standard"/>
        <w:numPr>
          <w:ilvl w:val="1"/>
          <w:numId w:val="34"/>
        </w:numPr>
      </w:pPr>
      <w:r>
        <w:lastRenderedPageBreak/>
        <w:t>zobowiązujemy się w przypadku wyboru naszej oferty do zawarcia umowy na wymienionych w niej warunkach w miejscu i terminie wyznaczonym przez Zamawiającego. Akceptujemy także zawarte we wzorze umowy warunki płatności;</w:t>
      </w:r>
    </w:p>
    <w:p w:rsidR="00C04A92" w:rsidRDefault="00A04688" w:rsidP="00C10D6C">
      <w:pPr>
        <w:pStyle w:val="Standard"/>
        <w:numPr>
          <w:ilvl w:val="1"/>
          <w:numId w:val="34"/>
        </w:numPr>
      </w:pPr>
      <w:r>
        <w:t>przedmiot oferty jest zgodny z przedmiotem zamówienia;</w:t>
      </w:r>
    </w:p>
    <w:p w:rsidR="00C04A92" w:rsidRDefault="00A04688" w:rsidP="00C10D6C">
      <w:pPr>
        <w:pStyle w:val="Standard"/>
        <w:numPr>
          <w:ilvl w:val="1"/>
          <w:numId w:val="34"/>
        </w:numPr>
      </w:pPr>
      <w:r>
        <w:t>termin związania - Wykonawca jest związany ofertą przez okres wskazany w SWZ;</w:t>
      </w:r>
    </w:p>
    <w:p w:rsidR="00C04A92" w:rsidRDefault="00A04688" w:rsidP="00C10D6C">
      <w:pPr>
        <w:pStyle w:val="Standard"/>
        <w:numPr>
          <w:ilvl w:val="1"/>
          <w:numId w:val="34"/>
        </w:numPr>
      </w:pPr>
      <w:r>
        <w:t>jeżeli nasza oferta zostanie wybrana, zobowiązujemy się do wniesienia przed podpisaniem umowy zabezpieczenia należytego wykonania umowy zgodnie z warunkami ustalonymi w Specyfikacji Warunków Zamówienia oraz wzorze umowy;</w:t>
      </w:r>
    </w:p>
    <w:p w:rsidR="00C04A92" w:rsidRDefault="00A04688" w:rsidP="00C10D6C">
      <w:pPr>
        <w:pStyle w:val="Standard"/>
        <w:numPr>
          <w:ilvl w:val="1"/>
          <w:numId w:val="34"/>
        </w:numPr>
      </w:pPr>
      <w:r>
        <w:t xml:space="preserve">udzielam rękojmi za wady przedmiotu zamówienia zgodnie z postanowieniami wzoru umowy stanowiącego </w:t>
      </w:r>
      <w:r>
        <w:rPr>
          <w:b/>
          <w:bCs/>
          <w:i/>
          <w:iCs/>
        </w:rPr>
        <w:t>dodatek nr 6 do SWZ .</w:t>
      </w:r>
    </w:p>
    <w:p w:rsidR="00C04A92" w:rsidRDefault="00A04688" w:rsidP="00C10D6C">
      <w:pPr>
        <w:pStyle w:val="Standard"/>
        <w:numPr>
          <w:ilvl w:val="1"/>
          <w:numId w:val="34"/>
        </w:numPr>
      </w:pPr>
      <w:r>
        <w:t>oświadczam, że wypełniłem obowiązki informacyjne przewidziane w art. 13 lub art. 14 RODO*</w:t>
      </w:r>
      <w:r>
        <w:rPr>
          <w:vertAlign w:val="superscript"/>
        </w:rPr>
        <w:t xml:space="preserve"> </w:t>
      </w:r>
      <w:r>
        <w:t>wobec osób fizycznych, od których dane osobowe bezpośrednio lub pośrednio pozyskałem w celu ubiegania się o udzielenie zamówienia publicznego w niniejszym postępowaniu**.</w:t>
      </w:r>
    </w:p>
    <w:p w:rsidR="00C04A92" w:rsidRDefault="00A04688" w:rsidP="00C10D6C">
      <w:pPr>
        <w:pStyle w:val="Standard"/>
      </w:pPr>
      <w:r>
        <w:t xml:space="preserve">(*) </w:t>
      </w:r>
      <w:r>
        <w:rPr>
          <w:lang w:eastAsia="en-US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p w:rsidR="00C04A92" w:rsidRDefault="00A04688" w:rsidP="00C10D6C">
      <w:pPr>
        <w:pStyle w:val="Standard"/>
      </w:pPr>
      <w: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04A92" w:rsidRDefault="00A04688" w:rsidP="00C10D6C">
      <w:pPr>
        <w:pStyle w:val="Standard"/>
        <w:numPr>
          <w:ilvl w:val="0"/>
          <w:numId w:val="34"/>
        </w:numPr>
      </w:pPr>
      <w:r>
        <w:t xml:space="preserve">Pełnomocnik w przypadku składania oferty wspólnej </w:t>
      </w:r>
      <w:r>
        <w:rPr>
          <w:i/>
          <w:iCs/>
        </w:rPr>
        <w:t>(jeżeli dotyczy*)</w:t>
      </w:r>
      <w:r>
        <w:t>:</w:t>
      </w:r>
    </w:p>
    <w:p w:rsidR="00C04A92" w:rsidRDefault="00A04688" w:rsidP="00C10D6C">
      <w:pPr>
        <w:pStyle w:val="Standard"/>
      </w:pPr>
      <w:r>
        <w:t>Nazwisko, imię .........................................................................................…</w:t>
      </w:r>
    </w:p>
    <w:p w:rsidR="00C04A92" w:rsidRDefault="00A04688" w:rsidP="00C10D6C">
      <w:pPr>
        <w:pStyle w:val="Standard"/>
      </w:pPr>
      <w:r>
        <w:t>Stanowisko ..................................................................................................</w:t>
      </w:r>
    </w:p>
    <w:p w:rsidR="00C04A92" w:rsidRDefault="00A04688" w:rsidP="00C10D6C">
      <w:pPr>
        <w:pStyle w:val="Standard"/>
      </w:pPr>
      <w:r>
        <w:t>Telefon ...........................faks ................................... E-mail …..................</w:t>
      </w:r>
    </w:p>
    <w:p w:rsidR="00C04A92" w:rsidRDefault="00C04A92" w:rsidP="00C10D6C">
      <w:pPr>
        <w:pStyle w:val="Standard"/>
      </w:pPr>
    </w:p>
    <w:p w:rsidR="00C04A92" w:rsidRDefault="00A04688" w:rsidP="00C10D6C">
      <w:pPr>
        <w:pStyle w:val="Standard"/>
        <w:numPr>
          <w:ilvl w:val="0"/>
          <w:numId w:val="34"/>
        </w:numPr>
      </w:pPr>
      <w:r>
        <w:t>Niżej podane części zamówienia, wykonywać będzie w moim imieniu podwykonawcy:</w:t>
      </w:r>
    </w:p>
    <w:tbl>
      <w:tblPr>
        <w:tblpPr w:leftFromText="141" w:rightFromText="141" w:vertAnchor="text" w:horzAnchor="margin" w:tblpY="92"/>
        <w:tblW w:w="96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"/>
        <w:gridCol w:w="4487"/>
        <w:gridCol w:w="4395"/>
      </w:tblGrid>
      <w:tr w:rsidR="00C04A92">
        <w:trPr>
          <w:trHeight w:val="593"/>
        </w:trPr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04A92" w:rsidRDefault="00A04688">
            <w:pPr>
              <w:widowControl w:val="0"/>
              <w:spacing w:line="360" w:lineRule="auto"/>
              <w:ind w:right="28"/>
              <w:jc w:val="both"/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44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04A92" w:rsidRDefault="00A04688">
            <w:pPr>
              <w:widowControl w:val="0"/>
              <w:spacing w:line="360" w:lineRule="auto"/>
              <w:ind w:right="28"/>
              <w:jc w:val="both"/>
            </w:pPr>
            <w:r>
              <w:rPr>
                <w:rFonts w:ascii="Arial" w:hAnsi="Arial"/>
              </w:rPr>
              <w:t xml:space="preserve">Część/zakres zamówienia                                                 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4A92" w:rsidRDefault="00A04688">
            <w:pPr>
              <w:widowControl w:val="0"/>
              <w:spacing w:line="360" w:lineRule="auto"/>
              <w:ind w:right="28"/>
              <w:jc w:val="both"/>
            </w:pPr>
            <w:r>
              <w:rPr>
                <w:rFonts w:ascii="Arial" w:hAnsi="Arial"/>
              </w:rPr>
              <w:t>Nazwa (firma) podwykonawcy (o ile są znane)</w:t>
            </w:r>
            <w:r>
              <w:rPr>
                <w:rFonts w:ascii="Arial" w:hAnsi="Arial"/>
                <w:vertAlign w:val="superscript"/>
              </w:rPr>
              <w:t xml:space="preserve">  </w:t>
            </w:r>
          </w:p>
        </w:tc>
      </w:tr>
      <w:tr w:rsidR="00C04A92">
        <w:trPr>
          <w:trHeight w:val="381"/>
        </w:trPr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A92" w:rsidRDefault="00A04688">
            <w:pPr>
              <w:widowControl w:val="0"/>
              <w:spacing w:line="360" w:lineRule="auto"/>
              <w:ind w:right="28"/>
              <w:jc w:val="both"/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4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A92" w:rsidRDefault="00C04A92">
            <w:pPr>
              <w:widowControl w:val="0"/>
              <w:spacing w:line="360" w:lineRule="auto"/>
              <w:ind w:right="28"/>
              <w:jc w:val="both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4A92" w:rsidRDefault="00C04A92">
            <w:pPr>
              <w:widowControl w:val="0"/>
              <w:spacing w:line="360" w:lineRule="auto"/>
              <w:ind w:right="28"/>
              <w:jc w:val="both"/>
              <w:rPr>
                <w:rFonts w:ascii="Arial" w:hAnsi="Arial"/>
              </w:rPr>
            </w:pPr>
          </w:p>
        </w:tc>
      </w:tr>
      <w:tr w:rsidR="00C04A92">
        <w:trPr>
          <w:trHeight w:val="415"/>
        </w:trPr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4A92" w:rsidRDefault="00A04688">
            <w:pPr>
              <w:widowControl w:val="0"/>
              <w:spacing w:line="360" w:lineRule="auto"/>
              <w:ind w:right="28"/>
              <w:jc w:val="both"/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A92" w:rsidRDefault="00C04A92">
            <w:pPr>
              <w:widowControl w:val="0"/>
              <w:spacing w:line="360" w:lineRule="auto"/>
              <w:ind w:right="28"/>
              <w:jc w:val="both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04A92" w:rsidRDefault="00C04A92">
            <w:pPr>
              <w:widowControl w:val="0"/>
              <w:spacing w:line="360" w:lineRule="auto"/>
              <w:ind w:right="28"/>
              <w:jc w:val="both"/>
              <w:rPr>
                <w:rFonts w:ascii="Arial" w:hAnsi="Arial"/>
              </w:rPr>
            </w:pPr>
          </w:p>
        </w:tc>
      </w:tr>
      <w:tr w:rsidR="00C04A92">
        <w:trPr>
          <w:trHeight w:val="415"/>
        </w:trPr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04A92" w:rsidRDefault="00A04688">
            <w:pPr>
              <w:widowControl w:val="0"/>
              <w:spacing w:line="360" w:lineRule="auto"/>
              <w:ind w:right="28"/>
              <w:jc w:val="both"/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04A92" w:rsidRDefault="00C04A92">
            <w:pPr>
              <w:widowControl w:val="0"/>
              <w:spacing w:line="360" w:lineRule="auto"/>
              <w:ind w:right="28"/>
              <w:jc w:val="both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04A92" w:rsidRDefault="00C04A92">
            <w:pPr>
              <w:widowControl w:val="0"/>
              <w:spacing w:line="360" w:lineRule="auto"/>
              <w:ind w:right="28"/>
              <w:jc w:val="both"/>
              <w:rPr>
                <w:rFonts w:ascii="Arial" w:hAnsi="Arial"/>
              </w:rPr>
            </w:pPr>
          </w:p>
        </w:tc>
      </w:tr>
    </w:tbl>
    <w:p w:rsidR="00C04A92" w:rsidRDefault="00C04A92" w:rsidP="00C10D6C">
      <w:pPr>
        <w:pStyle w:val="Standard"/>
      </w:pPr>
    </w:p>
    <w:p w:rsidR="00C04A92" w:rsidRDefault="00A04688" w:rsidP="00C10D6C">
      <w:pPr>
        <w:pStyle w:val="Standard"/>
        <w:numPr>
          <w:ilvl w:val="0"/>
          <w:numId w:val="34"/>
        </w:numPr>
      </w:pPr>
      <w:r>
        <w:rPr>
          <w:b/>
          <w:bCs/>
        </w:rPr>
        <w:t xml:space="preserve"> </w:t>
      </w:r>
      <w:r>
        <w:t>Niniejsza oferta przetargowa zawiera następujące dokumenty i załączniki :</w:t>
      </w:r>
    </w:p>
    <w:p w:rsidR="00C04A92" w:rsidRDefault="00A04688" w:rsidP="00C10D6C">
      <w:pPr>
        <w:pStyle w:val="Akapitzlist"/>
        <w:numPr>
          <w:ilvl w:val="1"/>
          <w:numId w:val="57"/>
        </w:numPr>
      </w:pPr>
      <w:r>
        <w:t xml:space="preserve"> …………………………………………………………………………..</w:t>
      </w:r>
    </w:p>
    <w:p w:rsidR="00C04A92" w:rsidRDefault="00A04688" w:rsidP="00C10D6C">
      <w:pPr>
        <w:pStyle w:val="Akapitzlist"/>
        <w:numPr>
          <w:ilvl w:val="1"/>
          <w:numId w:val="57"/>
        </w:numPr>
      </w:pPr>
      <w:r>
        <w:t>…………………………………………………………………………..</w:t>
      </w:r>
    </w:p>
    <w:p w:rsidR="00C04A92" w:rsidRDefault="00A04688" w:rsidP="00C10D6C">
      <w:pPr>
        <w:pStyle w:val="Akapitzlist"/>
        <w:numPr>
          <w:ilvl w:val="1"/>
          <w:numId w:val="57"/>
        </w:numPr>
      </w:pPr>
      <w:r>
        <w:t>…………………………………………………………………………..</w:t>
      </w:r>
    </w:p>
    <w:p w:rsidR="00C04A92" w:rsidRDefault="00A04688" w:rsidP="00C10D6C">
      <w:pPr>
        <w:pStyle w:val="Akapitzlist"/>
        <w:numPr>
          <w:ilvl w:val="1"/>
          <w:numId w:val="57"/>
        </w:numPr>
      </w:pPr>
      <w:r>
        <w:t>…………………………………………………………………………..</w:t>
      </w:r>
    </w:p>
    <w:p w:rsidR="00C04A92" w:rsidRDefault="00A04688" w:rsidP="00C10D6C">
      <w:pPr>
        <w:pStyle w:val="Akapitzlist"/>
        <w:numPr>
          <w:ilvl w:val="1"/>
          <w:numId w:val="57"/>
        </w:numPr>
      </w:pPr>
      <w:r>
        <w:t>…………………………………………………………………………..</w:t>
      </w:r>
    </w:p>
    <w:p w:rsidR="00C04A92" w:rsidRDefault="00A04688" w:rsidP="00C10D6C">
      <w:pPr>
        <w:pStyle w:val="Akapitzlist"/>
        <w:numPr>
          <w:ilvl w:val="1"/>
          <w:numId w:val="57"/>
        </w:numPr>
      </w:pPr>
      <w:r>
        <w:t>…………………………………………………………………………..</w:t>
      </w:r>
    </w:p>
    <w:p w:rsidR="00C04A92" w:rsidRDefault="00A04688" w:rsidP="009E0ADB">
      <w:pPr>
        <w:pStyle w:val="Akapitzlist"/>
        <w:numPr>
          <w:ilvl w:val="1"/>
          <w:numId w:val="57"/>
        </w:numPr>
      </w:pPr>
      <w:r>
        <w:t>…………………………………………………………………………..</w:t>
      </w:r>
    </w:p>
    <w:p w:rsidR="009E0ADB" w:rsidRPr="009E0ADB" w:rsidRDefault="009E0ADB" w:rsidP="009E0ADB">
      <w:pPr>
        <w:pStyle w:val="Akapitzlist"/>
        <w:numPr>
          <w:ilvl w:val="1"/>
          <w:numId w:val="57"/>
        </w:numPr>
      </w:pPr>
    </w:p>
    <w:p w:rsidR="00C04A92" w:rsidRDefault="00A04688">
      <w:pPr>
        <w:tabs>
          <w:tab w:val="left" w:pos="426"/>
        </w:tabs>
        <w:suppressAutoHyphens w:val="0"/>
        <w:spacing w:after="200" w:line="360" w:lineRule="auto"/>
        <w:ind w:left="1080" w:right="28"/>
        <w:jc w:val="right"/>
        <w:textAlignment w:val="auto"/>
      </w:pPr>
      <w:r>
        <w:rPr>
          <w:rFonts w:ascii="Arial" w:hAnsi="Arial"/>
          <w:i/>
          <w:iCs/>
          <w:color w:val="000000"/>
        </w:rPr>
        <w:t>………………………………………………………………………………….</w:t>
      </w:r>
    </w:p>
    <w:p w:rsidR="00C04A92" w:rsidRDefault="00A04688">
      <w:pPr>
        <w:tabs>
          <w:tab w:val="left" w:pos="426"/>
        </w:tabs>
        <w:suppressAutoHyphens w:val="0"/>
        <w:spacing w:after="200" w:line="360" w:lineRule="auto"/>
        <w:ind w:left="1080" w:right="28"/>
        <w:jc w:val="center"/>
        <w:textAlignment w:val="auto"/>
        <w:sectPr w:rsidR="00C04A92">
          <w:headerReference w:type="default" r:id="rId9"/>
          <w:footerReference w:type="default" r:id="rId10"/>
          <w:pgSz w:w="11906" w:h="16838"/>
          <w:pgMar w:top="737" w:right="1129" w:bottom="906" w:left="1134" w:header="340" w:footer="340" w:gutter="0"/>
          <w:cols w:space="708"/>
          <w:formProt w:val="0"/>
          <w:docGrid w:linePitch="100"/>
        </w:sect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             (podpis osób(-y) uprawnionej (-</w:t>
      </w:r>
      <w:proofErr w:type="spellStart"/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>ych</w:t>
      </w:r>
      <w:proofErr w:type="spellEnd"/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>) do składania oświadczenia woli w imieniu wykonawcy) – zgodnie</w:t>
      </w:r>
      <w:r w:rsidR="009E0ADB"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 z zapisami SWZ</w:t>
      </w:r>
    </w:p>
    <w:p w:rsidR="009E0ADB" w:rsidRDefault="009E0ADB" w:rsidP="009E0ADB">
      <w:pPr>
        <w:pStyle w:val="Standard"/>
      </w:pPr>
    </w:p>
    <w:p w:rsidR="009E0ADB" w:rsidRPr="009E0ADB" w:rsidRDefault="009E0ADB" w:rsidP="009E0ADB"/>
    <w:p w:rsidR="009E0ADB" w:rsidRPr="009E0ADB" w:rsidRDefault="009E0ADB" w:rsidP="009E0ADB"/>
    <w:p w:rsidR="009E0ADB" w:rsidRDefault="009E0ADB" w:rsidP="009E0ADB"/>
    <w:p w:rsidR="00C04A92" w:rsidRPr="009E0ADB" w:rsidRDefault="00C04A92" w:rsidP="009E0ADB">
      <w:pPr>
        <w:tabs>
          <w:tab w:val="left" w:pos="2132"/>
        </w:tabs>
      </w:pPr>
      <w:bookmarkStart w:id="0" w:name="_GoBack"/>
      <w:bookmarkEnd w:id="0"/>
    </w:p>
    <w:sectPr w:rsidR="00C04A92" w:rsidRPr="009E0ADB" w:rsidSect="009E0ADB">
      <w:headerReference w:type="default" r:id="rId11"/>
      <w:footerReference w:type="default" r:id="rId12"/>
      <w:pgSz w:w="11906" w:h="16838"/>
      <w:pgMar w:top="737" w:right="1129" w:bottom="906" w:left="1134" w:header="34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B4" w:rsidRDefault="001A2EB4">
      <w:r>
        <w:separator/>
      </w:r>
    </w:p>
  </w:endnote>
  <w:endnote w:type="continuationSeparator" w:id="0">
    <w:p w:rsidR="001A2EB4" w:rsidRDefault="001A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24" w:rsidRDefault="005A2F24" w:rsidP="00C10D6C">
    <w:pPr>
      <w:pStyle w:val="Stopka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E0ADB">
      <w:rPr>
        <w:noProof/>
      </w:rPr>
      <w:t>14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24" w:rsidRDefault="005A2F24" w:rsidP="00C10D6C">
    <w:pPr>
      <w:pStyle w:val="Stopka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E0ADB">
      <w:rPr>
        <w:noProof/>
      </w:rPr>
      <w:t>15</w:t>
    </w:r>
    <w:r>
      <w:fldChar w:fldCharType="end"/>
    </w:r>
    <w:r>
      <w:t xml:space="preserve"> -</w:t>
    </w:r>
  </w:p>
  <w:p w:rsidR="005A2F24" w:rsidRDefault="005A2F24" w:rsidP="00C10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B4" w:rsidRDefault="001A2EB4">
      <w:pPr>
        <w:rPr>
          <w:sz w:val="12"/>
        </w:rPr>
      </w:pPr>
      <w:r>
        <w:separator/>
      </w:r>
    </w:p>
  </w:footnote>
  <w:footnote w:type="continuationSeparator" w:id="0">
    <w:p w:rsidR="001A2EB4" w:rsidRDefault="001A2EB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24" w:rsidRDefault="005A2F24" w:rsidP="00402D3D">
    <w:pPr>
      <w:pStyle w:val="Nagwek10"/>
      <w:ind w:firstLine="1440"/>
    </w:pPr>
    <w:r>
      <w:rPr>
        <w:noProof/>
        <w:lang w:eastAsia="pl-PL" w:bidi="ar-SA"/>
      </w:rPr>
      <w:drawing>
        <wp:anchor distT="0" distB="0" distL="114300" distR="114300" simplePos="0" relativeHeight="45" behindDoc="1" locked="0" layoutInCell="0" allowOverlap="1" wp14:anchorId="3FE1961A" wp14:editId="4C483352">
          <wp:simplePos x="0" y="0"/>
          <wp:positionH relativeFrom="column">
            <wp:posOffset>-31750</wp:posOffset>
          </wp:positionH>
          <wp:positionV relativeFrom="paragraph">
            <wp:posOffset>-31750</wp:posOffset>
          </wp:positionV>
          <wp:extent cx="711200" cy="438150"/>
          <wp:effectExtent l="0" t="0" r="0" b="0"/>
          <wp:wrapSquare wrapText="bothSides"/>
          <wp:docPr id="18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Zamawiający:</w:t>
    </w:r>
  </w:p>
  <w:p w:rsidR="005A2F24" w:rsidRDefault="005A2F24" w:rsidP="00C10D6C">
    <w:pPr>
      <w:pStyle w:val="Nagwek10"/>
    </w:pPr>
    <w:r>
      <w:t xml:space="preserve">                        OSP Radziechowice Drugie</w:t>
    </w:r>
    <w:r>
      <w:tab/>
      <w:t xml:space="preserve"> </w:t>
    </w:r>
  </w:p>
  <w:p w:rsidR="005A2F24" w:rsidRDefault="005A2F24" w:rsidP="00C10D6C">
    <w:pPr>
      <w:pStyle w:val="Nagwek10"/>
    </w:pPr>
    <w:r>
      <w:t xml:space="preserve">                        ul. Królewska 20, 97-561 Ładzice</w:t>
    </w:r>
  </w:p>
  <w:p w:rsidR="005A2F24" w:rsidRDefault="005A2F24" w:rsidP="00C10D6C">
    <w:pPr>
      <w:pStyle w:val="Nagwek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24" w:rsidRDefault="005A2F24" w:rsidP="00E87E2B">
    <w:pPr>
      <w:pStyle w:val="Nagwek10"/>
      <w:ind w:firstLine="1440"/>
    </w:pPr>
    <w:r>
      <w:rPr>
        <w:noProof/>
        <w:lang w:eastAsia="pl-PL" w:bidi="ar-SA"/>
      </w:rPr>
      <w:drawing>
        <wp:anchor distT="0" distB="0" distL="114300" distR="114300" simplePos="0" relativeHeight="92" behindDoc="1" locked="0" layoutInCell="0" allowOverlap="1" wp14:anchorId="2560222C" wp14:editId="740BB604">
          <wp:simplePos x="0" y="0"/>
          <wp:positionH relativeFrom="column">
            <wp:posOffset>-31750</wp:posOffset>
          </wp:positionH>
          <wp:positionV relativeFrom="paragraph">
            <wp:posOffset>42545</wp:posOffset>
          </wp:positionV>
          <wp:extent cx="711200" cy="438150"/>
          <wp:effectExtent l="0" t="0" r="0" b="0"/>
          <wp:wrapSquare wrapText="bothSides"/>
          <wp:docPr id="13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Zamawiający:</w:t>
    </w:r>
  </w:p>
  <w:p w:rsidR="005A2F24" w:rsidRDefault="005A2F24" w:rsidP="00E87E2B">
    <w:pPr>
      <w:pStyle w:val="Nagwek10"/>
      <w:ind w:firstLine="1440"/>
    </w:pPr>
    <w:r>
      <w:t>OSP Radziechowice Drugie</w:t>
    </w:r>
    <w:r>
      <w:tab/>
    </w:r>
  </w:p>
  <w:p w:rsidR="005A2F24" w:rsidRDefault="005A2F24" w:rsidP="00E87E2B">
    <w:pPr>
      <w:pStyle w:val="Nagwek10"/>
    </w:pPr>
    <w:r>
      <w:t xml:space="preserve">                        ul. Królewska 20, 97-561 Ładzice</w:t>
    </w:r>
  </w:p>
  <w:p w:rsidR="005A2F24" w:rsidRPr="00E87E2B" w:rsidRDefault="005A2F24" w:rsidP="00E87E2B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B87"/>
    <w:multiLevelType w:val="multilevel"/>
    <w:tmpl w:val="41FA5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997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1165CB0"/>
    <w:multiLevelType w:val="multilevel"/>
    <w:tmpl w:val="2B548E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C4721A"/>
    <w:multiLevelType w:val="hybridMultilevel"/>
    <w:tmpl w:val="F8160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F83004"/>
    <w:multiLevelType w:val="multilevel"/>
    <w:tmpl w:val="8B56D0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5CF0AA1"/>
    <w:multiLevelType w:val="multilevel"/>
    <w:tmpl w:val="E5BE3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8E32D31"/>
    <w:multiLevelType w:val="multilevel"/>
    <w:tmpl w:val="DFECF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B7006EE"/>
    <w:multiLevelType w:val="multilevel"/>
    <w:tmpl w:val="14B0E2C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3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BDD5A32"/>
    <w:multiLevelType w:val="multilevel"/>
    <w:tmpl w:val="0808815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8">
    <w:nsid w:val="101F2286"/>
    <w:multiLevelType w:val="hybridMultilevel"/>
    <w:tmpl w:val="52E0C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07292C"/>
    <w:multiLevelType w:val="multilevel"/>
    <w:tmpl w:val="55BEE3FC"/>
    <w:lvl w:ilvl="0">
      <w:start w:val="4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13500D91"/>
    <w:multiLevelType w:val="multilevel"/>
    <w:tmpl w:val="6254BD5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13567E06"/>
    <w:multiLevelType w:val="hybridMultilevel"/>
    <w:tmpl w:val="C87C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962A0"/>
    <w:multiLevelType w:val="multilevel"/>
    <w:tmpl w:val="D9A08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B956342"/>
    <w:multiLevelType w:val="multilevel"/>
    <w:tmpl w:val="66765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E1417DE"/>
    <w:multiLevelType w:val="hybridMultilevel"/>
    <w:tmpl w:val="97F4063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1E9A2284"/>
    <w:multiLevelType w:val="multilevel"/>
    <w:tmpl w:val="D24C3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1EFB3EBC"/>
    <w:multiLevelType w:val="multilevel"/>
    <w:tmpl w:val="CEF6422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17">
    <w:nsid w:val="1FB755FC"/>
    <w:multiLevelType w:val="multilevel"/>
    <w:tmpl w:val="C548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0B14F3E"/>
    <w:multiLevelType w:val="multilevel"/>
    <w:tmpl w:val="A4E0D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21282E0B"/>
    <w:multiLevelType w:val="multilevel"/>
    <w:tmpl w:val="2794B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>
    <w:nsid w:val="23291A8A"/>
    <w:multiLevelType w:val="multilevel"/>
    <w:tmpl w:val="9CE0E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>
    <w:nsid w:val="23564400"/>
    <w:multiLevelType w:val="multilevel"/>
    <w:tmpl w:val="FE0E1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>
    <w:nsid w:val="23D02B1F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3">
    <w:nsid w:val="2422526C"/>
    <w:multiLevelType w:val="multilevel"/>
    <w:tmpl w:val="9BBE705E"/>
    <w:lvl w:ilvl="0">
      <w:start w:val="1"/>
      <w:numFmt w:val="decimal"/>
      <w:lvlText w:val="%1)"/>
      <w:lvlJc w:val="left"/>
      <w:pPr>
        <w:tabs>
          <w:tab w:val="num" w:pos="0"/>
        </w:tabs>
        <w:ind w:left="110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2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8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4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90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6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2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86" w:hanging="360"/>
      </w:pPr>
    </w:lvl>
  </w:abstractNum>
  <w:abstractNum w:abstractNumId="24">
    <w:nsid w:val="256E1A89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5">
    <w:nsid w:val="25A01C97"/>
    <w:multiLevelType w:val="multilevel"/>
    <w:tmpl w:val="F634AA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>
    <w:nsid w:val="27DD084B"/>
    <w:multiLevelType w:val="multilevel"/>
    <w:tmpl w:val="6AC46B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>
    <w:nsid w:val="28103A1B"/>
    <w:multiLevelType w:val="multilevel"/>
    <w:tmpl w:val="9CE4460E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8">
    <w:nsid w:val="28127D4D"/>
    <w:multiLevelType w:val="multilevel"/>
    <w:tmpl w:val="82047C7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29">
    <w:nsid w:val="28230D40"/>
    <w:multiLevelType w:val="hybridMultilevel"/>
    <w:tmpl w:val="5CCA2DB6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0">
    <w:nsid w:val="288B096F"/>
    <w:multiLevelType w:val="multilevel"/>
    <w:tmpl w:val="1D48C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>
    <w:nsid w:val="28D06A40"/>
    <w:multiLevelType w:val="multilevel"/>
    <w:tmpl w:val="C740908C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32">
    <w:nsid w:val="2FB74C33"/>
    <w:multiLevelType w:val="multilevel"/>
    <w:tmpl w:val="FC526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32E8370F"/>
    <w:multiLevelType w:val="multilevel"/>
    <w:tmpl w:val="E8C4616C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34">
    <w:nsid w:val="33C72097"/>
    <w:multiLevelType w:val="multilevel"/>
    <w:tmpl w:val="04325B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bCs/>
        <w:color w:val="auto"/>
        <w:ker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61A33D0"/>
    <w:multiLevelType w:val="multilevel"/>
    <w:tmpl w:val="FF8065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7">
    <w:nsid w:val="36883B83"/>
    <w:multiLevelType w:val="hybridMultilevel"/>
    <w:tmpl w:val="BA0C0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92C07A0"/>
    <w:multiLevelType w:val="multilevel"/>
    <w:tmpl w:val="7B3E6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9">
    <w:nsid w:val="3CD1648D"/>
    <w:multiLevelType w:val="multilevel"/>
    <w:tmpl w:val="6F28D3B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40AE1946"/>
    <w:multiLevelType w:val="multilevel"/>
    <w:tmpl w:val="81D06932"/>
    <w:lvl w:ilvl="0">
      <w:start w:val="1"/>
      <w:numFmt w:val="decimal"/>
      <w:lvlText w:val="%1."/>
      <w:lvlJc w:val="left"/>
      <w:pPr>
        <w:tabs>
          <w:tab w:val="num" w:pos="0"/>
        </w:tabs>
        <w:ind w:left="9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7" w:hanging="180"/>
      </w:pPr>
    </w:lvl>
  </w:abstractNum>
  <w:abstractNum w:abstractNumId="41">
    <w:nsid w:val="42C83D7A"/>
    <w:multiLevelType w:val="multilevel"/>
    <w:tmpl w:val="EB104F8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ascii="Liberation Serif" w:hAnsi="Liberation Serif" w:cs="Liberation Serif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44C86FCB"/>
    <w:multiLevelType w:val="multilevel"/>
    <w:tmpl w:val="189EE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>
    <w:nsid w:val="44EE1274"/>
    <w:multiLevelType w:val="multilevel"/>
    <w:tmpl w:val="3DBA73D0"/>
    <w:lvl w:ilvl="0">
      <w:start w:val="2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3"/>
        <w:w w:val="100"/>
        <w:position w:val="0"/>
        <w:sz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>
    <w:nsid w:val="452325B0"/>
    <w:multiLevelType w:val="multilevel"/>
    <w:tmpl w:val="364A3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47106E6D"/>
    <w:multiLevelType w:val="multilevel"/>
    <w:tmpl w:val="3B1ABD44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9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5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1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7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3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9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57" w:hanging="360"/>
      </w:pPr>
      <w:rPr>
        <w:b w:val="0"/>
        <w:bCs w:val="0"/>
      </w:rPr>
    </w:lvl>
  </w:abstractNum>
  <w:abstractNum w:abstractNumId="46">
    <w:nsid w:val="4982383C"/>
    <w:multiLevelType w:val="multilevel"/>
    <w:tmpl w:val="0EB45C4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47">
    <w:nsid w:val="4A0A1AEA"/>
    <w:multiLevelType w:val="multilevel"/>
    <w:tmpl w:val="57524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8">
    <w:nsid w:val="4A167848"/>
    <w:multiLevelType w:val="multilevel"/>
    <w:tmpl w:val="4EC08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9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E722040"/>
    <w:multiLevelType w:val="multilevel"/>
    <w:tmpl w:val="090C586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1">
    <w:nsid w:val="4ED62A12"/>
    <w:multiLevelType w:val="multilevel"/>
    <w:tmpl w:val="5072B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2">
    <w:nsid w:val="4F34457C"/>
    <w:multiLevelType w:val="multilevel"/>
    <w:tmpl w:val="F1305B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3">
    <w:nsid w:val="4F7D463B"/>
    <w:multiLevelType w:val="multilevel"/>
    <w:tmpl w:val="01A45E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</w:abstractNum>
  <w:abstractNum w:abstractNumId="54">
    <w:nsid w:val="4FE41A53"/>
    <w:multiLevelType w:val="multilevel"/>
    <w:tmpl w:val="109C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519574AD"/>
    <w:multiLevelType w:val="multilevel"/>
    <w:tmpl w:val="B80AC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6">
    <w:nsid w:val="53832224"/>
    <w:multiLevelType w:val="multilevel"/>
    <w:tmpl w:val="E71EF00E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>
    <w:nsid w:val="5384292A"/>
    <w:multiLevelType w:val="multilevel"/>
    <w:tmpl w:val="B712DFC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8">
    <w:nsid w:val="55684C40"/>
    <w:multiLevelType w:val="hybridMultilevel"/>
    <w:tmpl w:val="C1B60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6F23812"/>
    <w:multiLevelType w:val="multilevel"/>
    <w:tmpl w:val="9B00EF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0">
    <w:nsid w:val="57A64EDB"/>
    <w:multiLevelType w:val="multilevel"/>
    <w:tmpl w:val="BA886274"/>
    <w:lvl w:ilvl="0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2214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574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3294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3654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4374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4734" w:hanging="360"/>
      </w:pPr>
      <w:rPr>
        <w:rFonts w:ascii="OpenSymbol" w:hAnsi="OpenSymbol" w:cs="OpenSymbol" w:hint="default"/>
      </w:rPr>
    </w:lvl>
  </w:abstractNum>
  <w:abstractNum w:abstractNumId="61">
    <w:nsid w:val="592B1496"/>
    <w:multiLevelType w:val="multilevel"/>
    <w:tmpl w:val="F23EC63A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08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4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0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16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52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883" w:hanging="360"/>
      </w:pPr>
      <w:rPr>
        <w:b w:val="0"/>
        <w:bCs w:val="0"/>
      </w:rPr>
    </w:lvl>
  </w:abstractNum>
  <w:abstractNum w:abstractNumId="62">
    <w:nsid w:val="59FD0341"/>
    <w:multiLevelType w:val="hybridMultilevel"/>
    <w:tmpl w:val="983247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3">
    <w:nsid w:val="5C9762A3"/>
    <w:multiLevelType w:val="multilevel"/>
    <w:tmpl w:val="80B2B2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61427195"/>
    <w:multiLevelType w:val="multilevel"/>
    <w:tmpl w:val="71F428A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65">
    <w:nsid w:val="61985D6C"/>
    <w:multiLevelType w:val="multilevel"/>
    <w:tmpl w:val="711CC1F2"/>
    <w:lvl w:ilvl="0">
      <w:start w:val="1"/>
      <w:numFmt w:val="decimal"/>
      <w:pStyle w:val="Lista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6">
    <w:nsid w:val="63B159CA"/>
    <w:multiLevelType w:val="multilevel"/>
    <w:tmpl w:val="E98C66EA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67">
    <w:nsid w:val="63FD2CB2"/>
    <w:multiLevelType w:val="multilevel"/>
    <w:tmpl w:val="E35A956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8">
    <w:nsid w:val="649448C6"/>
    <w:multiLevelType w:val="hybridMultilevel"/>
    <w:tmpl w:val="92F8B0CE"/>
    <w:lvl w:ilvl="0" w:tplc="8128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2438CF"/>
    <w:multiLevelType w:val="multilevel"/>
    <w:tmpl w:val="42E0E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0">
    <w:nsid w:val="668B222F"/>
    <w:multiLevelType w:val="multilevel"/>
    <w:tmpl w:val="511649F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71">
    <w:nsid w:val="69830B2D"/>
    <w:multiLevelType w:val="multilevel"/>
    <w:tmpl w:val="E89E9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>
    <w:nsid w:val="6A8655D1"/>
    <w:multiLevelType w:val="multilevel"/>
    <w:tmpl w:val="F1D04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3">
    <w:nsid w:val="6C390260"/>
    <w:multiLevelType w:val="multilevel"/>
    <w:tmpl w:val="9E6AC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4">
    <w:nsid w:val="6D1B01D8"/>
    <w:multiLevelType w:val="multilevel"/>
    <w:tmpl w:val="B3787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5">
    <w:nsid w:val="6D6345E0"/>
    <w:multiLevelType w:val="hybridMultilevel"/>
    <w:tmpl w:val="A9220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DCB4FD9"/>
    <w:multiLevelType w:val="multilevel"/>
    <w:tmpl w:val="D66467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7">
    <w:nsid w:val="75C43EF2"/>
    <w:multiLevelType w:val="multilevel"/>
    <w:tmpl w:val="0464A85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08" w:hanging="360"/>
      </w:pPr>
    </w:lvl>
  </w:abstractNum>
  <w:abstractNum w:abstractNumId="78">
    <w:nsid w:val="762241BB"/>
    <w:multiLevelType w:val="multilevel"/>
    <w:tmpl w:val="C3C85A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9">
    <w:nsid w:val="768634C5"/>
    <w:multiLevelType w:val="multilevel"/>
    <w:tmpl w:val="665A0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0">
    <w:nsid w:val="783427B9"/>
    <w:multiLevelType w:val="hybridMultilevel"/>
    <w:tmpl w:val="4A72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8FC38D1"/>
    <w:multiLevelType w:val="multilevel"/>
    <w:tmpl w:val="DEA4D9F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nsid w:val="795B7D6C"/>
    <w:multiLevelType w:val="multilevel"/>
    <w:tmpl w:val="EB745A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3">
    <w:nsid w:val="7E652E4D"/>
    <w:multiLevelType w:val="multilevel"/>
    <w:tmpl w:val="09C2C7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4">
    <w:nsid w:val="7F8556BA"/>
    <w:multiLevelType w:val="multilevel"/>
    <w:tmpl w:val="CF906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65"/>
  </w:num>
  <w:num w:numId="2">
    <w:abstractNumId w:val="6"/>
  </w:num>
  <w:num w:numId="3">
    <w:abstractNumId w:val="81"/>
  </w:num>
  <w:num w:numId="4">
    <w:abstractNumId w:val="66"/>
  </w:num>
  <w:num w:numId="5">
    <w:abstractNumId w:val="53"/>
  </w:num>
  <w:num w:numId="6">
    <w:abstractNumId w:val="54"/>
  </w:num>
  <w:num w:numId="7">
    <w:abstractNumId w:val="26"/>
  </w:num>
  <w:num w:numId="8">
    <w:abstractNumId w:val="46"/>
  </w:num>
  <w:num w:numId="9">
    <w:abstractNumId w:val="7"/>
  </w:num>
  <w:num w:numId="10">
    <w:abstractNumId w:val="82"/>
  </w:num>
  <w:num w:numId="11">
    <w:abstractNumId w:val="72"/>
  </w:num>
  <w:num w:numId="12">
    <w:abstractNumId w:val="64"/>
  </w:num>
  <w:num w:numId="13">
    <w:abstractNumId w:val="55"/>
  </w:num>
  <w:num w:numId="14">
    <w:abstractNumId w:val="59"/>
  </w:num>
  <w:num w:numId="15">
    <w:abstractNumId w:val="70"/>
  </w:num>
  <w:num w:numId="16">
    <w:abstractNumId w:val="16"/>
  </w:num>
  <w:num w:numId="17">
    <w:abstractNumId w:val="23"/>
  </w:num>
  <w:num w:numId="18">
    <w:abstractNumId w:val="77"/>
  </w:num>
  <w:num w:numId="19">
    <w:abstractNumId w:val="60"/>
  </w:num>
  <w:num w:numId="20">
    <w:abstractNumId w:val="28"/>
  </w:num>
  <w:num w:numId="21">
    <w:abstractNumId w:val="33"/>
  </w:num>
  <w:num w:numId="22">
    <w:abstractNumId w:val="69"/>
  </w:num>
  <w:num w:numId="23">
    <w:abstractNumId w:val="18"/>
  </w:num>
  <w:num w:numId="24">
    <w:abstractNumId w:val="73"/>
  </w:num>
  <w:num w:numId="25">
    <w:abstractNumId w:val="51"/>
  </w:num>
  <w:num w:numId="26">
    <w:abstractNumId w:val="25"/>
  </w:num>
  <w:num w:numId="27">
    <w:abstractNumId w:val="42"/>
  </w:num>
  <w:num w:numId="28">
    <w:abstractNumId w:val="79"/>
  </w:num>
  <w:num w:numId="29">
    <w:abstractNumId w:val="74"/>
  </w:num>
  <w:num w:numId="30">
    <w:abstractNumId w:val="84"/>
  </w:num>
  <w:num w:numId="31">
    <w:abstractNumId w:val="48"/>
  </w:num>
  <w:num w:numId="32">
    <w:abstractNumId w:val="40"/>
  </w:num>
  <w:num w:numId="33">
    <w:abstractNumId w:val="4"/>
  </w:num>
  <w:num w:numId="34">
    <w:abstractNumId w:val="63"/>
  </w:num>
  <w:num w:numId="35">
    <w:abstractNumId w:val="24"/>
  </w:num>
  <w:num w:numId="36">
    <w:abstractNumId w:val="47"/>
  </w:num>
  <w:num w:numId="37">
    <w:abstractNumId w:val="38"/>
  </w:num>
  <w:num w:numId="38">
    <w:abstractNumId w:val="20"/>
  </w:num>
  <w:num w:numId="39">
    <w:abstractNumId w:val="76"/>
  </w:num>
  <w:num w:numId="40">
    <w:abstractNumId w:val="30"/>
  </w:num>
  <w:num w:numId="41">
    <w:abstractNumId w:val="61"/>
  </w:num>
  <w:num w:numId="42">
    <w:abstractNumId w:val="15"/>
  </w:num>
  <w:num w:numId="43">
    <w:abstractNumId w:val="19"/>
  </w:num>
  <w:num w:numId="44">
    <w:abstractNumId w:val="45"/>
  </w:num>
  <w:num w:numId="45">
    <w:abstractNumId w:val="56"/>
  </w:num>
  <w:num w:numId="46">
    <w:abstractNumId w:val="1"/>
  </w:num>
  <w:num w:numId="47">
    <w:abstractNumId w:val="3"/>
  </w:num>
  <w:num w:numId="48">
    <w:abstractNumId w:val="83"/>
  </w:num>
  <w:num w:numId="49">
    <w:abstractNumId w:val="41"/>
  </w:num>
  <w:num w:numId="50">
    <w:abstractNumId w:val="78"/>
  </w:num>
  <w:num w:numId="51">
    <w:abstractNumId w:val="67"/>
  </w:num>
  <w:num w:numId="52">
    <w:abstractNumId w:val="13"/>
  </w:num>
  <w:num w:numId="53">
    <w:abstractNumId w:val="32"/>
  </w:num>
  <w:num w:numId="54">
    <w:abstractNumId w:val="36"/>
  </w:num>
  <w:num w:numId="55">
    <w:abstractNumId w:val="12"/>
  </w:num>
  <w:num w:numId="56">
    <w:abstractNumId w:val="21"/>
  </w:num>
  <w:num w:numId="57">
    <w:abstractNumId w:val="17"/>
  </w:num>
  <w:num w:numId="58">
    <w:abstractNumId w:val="43"/>
  </w:num>
  <w:num w:numId="59">
    <w:abstractNumId w:val="39"/>
  </w:num>
  <w:num w:numId="60">
    <w:abstractNumId w:val="54"/>
    <w:lvlOverride w:ilvl="0">
      <w:startOverride w:val="1"/>
    </w:lvlOverride>
  </w:num>
  <w:num w:numId="61">
    <w:abstractNumId w:val="57"/>
    <w:lvlOverride w:ilvl="0">
      <w:startOverride w:val="1"/>
    </w:lvlOverride>
  </w:num>
  <w:num w:numId="62">
    <w:abstractNumId w:val="9"/>
    <w:lvlOverride w:ilvl="0">
      <w:startOverride w:val="4"/>
    </w:lvlOverride>
  </w:num>
  <w:num w:numId="63">
    <w:abstractNumId w:val="9"/>
  </w:num>
  <w:num w:numId="64">
    <w:abstractNumId w:val="9"/>
  </w:num>
  <w:num w:numId="65">
    <w:abstractNumId w:val="9"/>
  </w:num>
  <w:num w:numId="66">
    <w:abstractNumId w:val="9"/>
  </w:num>
  <w:num w:numId="67">
    <w:abstractNumId w:val="9"/>
  </w:num>
  <w:num w:numId="68">
    <w:abstractNumId w:val="9"/>
  </w:num>
  <w:num w:numId="69">
    <w:abstractNumId w:val="27"/>
    <w:lvlOverride w:ilvl="0">
      <w:startOverride w:val="6"/>
    </w:lvlOverride>
  </w:num>
  <w:num w:numId="70">
    <w:abstractNumId w:val="27"/>
  </w:num>
  <w:num w:numId="71">
    <w:abstractNumId w:val="5"/>
    <w:lvlOverride w:ilvl="0">
      <w:startOverride w:val="1"/>
    </w:lvlOverride>
  </w:num>
  <w:num w:numId="72">
    <w:abstractNumId w:val="5"/>
  </w:num>
  <w:num w:numId="73">
    <w:abstractNumId w:val="10"/>
    <w:lvlOverride w:ilvl="0">
      <w:startOverride w:val="3"/>
    </w:lvlOverride>
  </w:num>
  <w:num w:numId="74">
    <w:abstractNumId w:val="10"/>
  </w:num>
  <w:num w:numId="75">
    <w:abstractNumId w:val="10"/>
  </w:num>
  <w:num w:numId="76">
    <w:abstractNumId w:val="10"/>
  </w:num>
  <w:num w:numId="77">
    <w:abstractNumId w:val="0"/>
    <w:lvlOverride w:ilvl="0">
      <w:startOverride w:val="1"/>
    </w:lvlOverride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 w:numId="84">
    <w:abstractNumId w:val="0"/>
  </w:num>
  <w:num w:numId="85">
    <w:abstractNumId w:val="0"/>
  </w:num>
  <w:num w:numId="86">
    <w:abstractNumId w:val="0"/>
  </w:num>
  <w:num w:numId="87">
    <w:abstractNumId w:val="0"/>
  </w:num>
  <w:num w:numId="88">
    <w:abstractNumId w:val="0"/>
  </w:num>
  <w:num w:numId="89">
    <w:abstractNumId w:val="0"/>
  </w:num>
  <w:num w:numId="90">
    <w:abstractNumId w:val="0"/>
  </w:num>
  <w:num w:numId="91">
    <w:abstractNumId w:val="0"/>
  </w:num>
  <w:num w:numId="92">
    <w:abstractNumId w:val="0"/>
  </w:num>
  <w:num w:numId="93">
    <w:abstractNumId w:val="0"/>
  </w:num>
  <w:num w:numId="94">
    <w:abstractNumId w:val="0"/>
  </w:num>
  <w:num w:numId="95">
    <w:abstractNumId w:val="0"/>
  </w:num>
  <w:num w:numId="96">
    <w:abstractNumId w:val="0"/>
  </w:num>
  <w:num w:numId="97">
    <w:abstractNumId w:val="0"/>
  </w:num>
  <w:num w:numId="98">
    <w:abstractNumId w:val="0"/>
  </w:num>
  <w:num w:numId="99">
    <w:abstractNumId w:val="0"/>
  </w:num>
  <w:num w:numId="100">
    <w:abstractNumId w:val="0"/>
  </w:num>
  <w:num w:numId="101">
    <w:abstractNumId w:val="0"/>
  </w:num>
  <w:num w:numId="102">
    <w:abstractNumId w:val="0"/>
  </w:num>
  <w:num w:numId="103">
    <w:abstractNumId w:val="0"/>
  </w:num>
  <w:num w:numId="104">
    <w:abstractNumId w:val="0"/>
  </w:num>
  <w:num w:numId="105">
    <w:abstractNumId w:val="0"/>
  </w:num>
  <w:num w:numId="106">
    <w:abstractNumId w:val="0"/>
  </w:num>
  <w:num w:numId="107">
    <w:abstractNumId w:val="0"/>
  </w:num>
  <w:num w:numId="108">
    <w:abstractNumId w:val="31"/>
    <w:lvlOverride w:ilvl="0">
      <w:startOverride w:val="1"/>
    </w:lvlOverride>
  </w:num>
  <w:num w:numId="109">
    <w:abstractNumId w:val="31"/>
  </w:num>
  <w:num w:numId="110">
    <w:abstractNumId w:val="31"/>
  </w:num>
  <w:num w:numId="111">
    <w:abstractNumId w:val="31"/>
  </w:num>
  <w:num w:numId="112">
    <w:abstractNumId w:val="31"/>
  </w:num>
  <w:num w:numId="113">
    <w:abstractNumId w:val="31"/>
  </w:num>
  <w:num w:numId="114">
    <w:abstractNumId w:val="31"/>
  </w:num>
  <w:num w:numId="115">
    <w:abstractNumId w:val="31"/>
  </w:num>
  <w:num w:numId="116">
    <w:abstractNumId w:val="31"/>
  </w:num>
  <w:num w:numId="117">
    <w:abstractNumId w:val="31"/>
  </w:num>
  <w:num w:numId="118">
    <w:abstractNumId w:val="35"/>
  </w:num>
  <w:num w:numId="119">
    <w:abstractNumId w:val="37"/>
  </w:num>
  <w:num w:numId="120">
    <w:abstractNumId w:val="80"/>
  </w:num>
  <w:num w:numId="121">
    <w:abstractNumId w:val="8"/>
  </w:num>
  <w:num w:numId="122">
    <w:abstractNumId w:val="49"/>
  </w:num>
  <w:num w:numId="123">
    <w:abstractNumId w:val="58"/>
  </w:num>
  <w:num w:numId="124">
    <w:abstractNumId w:val="2"/>
  </w:num>
  <w:num w:numId="125">
    <w:abstractNumId w:val="14"/>
  </w:num>
  <w:num w:numId="126">
    <w:abstractNumId w:val="29"/>
  </w:num>
  <w:num w:numId="127">
    <w:abstractNumId w:val="75"/>
  </w:num>
  <w:num w:numId="128">
    <w:abstractNumId w:val="11"/>
  </w:num>
  <w:num w:numId="129">
    <w:abstractNumId w:val="62"/>
  </w:num>
  <w:num w:numId="130">
    <w:abstractNumId w:val="50"/>
  </w:num>
  <w:num w:numId="131">
    <w:abstractNumId w:val="22"/>
  </w:num>
  <w:num w:numId="132">
    <w:abstractNumId w:val="68"/>
  </w:num>
  <w:num w:numId="133">
    <w:abstractNumId w:val="52"/>
  </w:num>
  <w:num w:numId="134">
    <w:abstractNumId w:val="71"/>
  </w:num>
  <w:num w:numId="135">
    <w:abstractNumId w:val="44"/>
  </w:num>
  <w:num w:numId="136">
    <w:abstractNumId w:val="34"/>
    <w:lvlOverride w:ilvl="0">
      <w:startOverride w:val="1"/>
    </w:lvlOverride>
  </w:num>
  <w:num w:numId="137">
    <w:abstractNumId w:val="34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92"/>
    <w:rsid w:val="00000741"/>
    <w:rsid w:val="00010D50"/>
    <w:rsid w:val="000118CF"/>
    <w:rsid w:val="000144AD"/>
    <w:rsid w:val="00017E2B"/>
    <w:rsid w:val="0002683C"/>
    <w:rsid w:val="00034037"/>
    <w:rsid w:val="0004226E"/>
    <w:rsid w:val="00050EEC"/>
    <w:rsid w:val="00063A4C"/>
    <w:rsid w:val="00077F41"/>
    <w:rsid w:val="00095298"/>
    <w:rsid w:val="00095461"/>
    <w:rsid w:val="000A3187"/>
    <w:rsid w:val="000A41CA"/>
    <w:rsid w:val="000C6082"/>
    <w:rsid w:val="000E58CF"/>
    <w:rsid w:val="000E60C6"/>
    <w:rsid w:val="000F1E4D"/>
    <w:rsid w:val="00112EE0"/>
    <w:rsid w:val="00133A7E"/>
    <w:rsid w:val="00140CA5"/>
    <w:rsid w:val="00143A11"/>
    <w:rsid w:val="0017665D"/>
    <w:rsid w:val="00177D5D"/>
    <w:rsid w:val="00193C08"/>
    <w:rsid w:val="00196903"/>
    <w:rsid w:val="00197A62"/>
    <w:rsid w:val="001A2EB4"/>
    <w:rsid w:val="001B1A76"/>
    <w:rsid w:val="001C0BB2"/>
    <w:rsid w:val="001C248C"/>
    <w:rsid w:val="001C662C"/>
    <w:rsid w:val="001E22E1"/>
    <w:rsid w:val="00215316"/>
    <w:rsid w:val="002276D6"/>
    <w:rsid w:val="002366C5"/>
    <w:rsid w:val="002633EF"/>
    <w:rsid w:val="002669E3"/>
    <w:rsid w:val="00273B05"/>
    <w:rsid w:val="002773C6"/>
    <w:rsid w:val="002838A1"/>
    <w:rsid w:val="00283D31"/>
    <w:rsid w:val="002969A0"/>
    <w:rsid w:val="002C47E1"/>
    <w:rsid w:val="002D0AEC"/>
    <w:rsid w:val="002D2BEA"/>
    <w:rsid w:val="003248C4"/>
    <w:rsid w:val="00327638"/>
    <w:rsid w:val="00327910"/>
    <w:rsid w:val="00336C91"/>
    <w:rsid w:val="003651C5"/>
    <w:rsid w:val="00372C62"/>
    <w:rsid w:val="003773C9"/>
    <w:rsid w:val="00384A38"/>
    <w:rsid w:val="0039050C"/>
    <w:rsid w:val="003941A6"/>
    <w:rsid w:val="0039566F"/>
    <w:rsid w:val="00397A04"/>
    <w:rsid w:val="003A4C12"/>
    <w:rsid w:val="003A6DD3"/>
    <w:rsid w:val="003B706D"/>
    <w:rsid w:val="003E0AAE"/>
    <w:rsid w:val="00402D3D"/>
    <w:rsid w:val="0042454B"/>
    <w:rsid w:val="00426E1B"/>
    <w:rsid w:val="004538FB"/>
    <w:rsid w:val="00454774"/>
    <w:rsid w:val="00463A5D"/>
    <w:rsid w:val="00470966"/>
    <w:rsid w:val="00484750"/>
    <w:rsid w:val="004A23D7"/>
    <w:rsid w:val="004A3A29"/>
    <w:rsid w:val="004B10CE"/>
    <w:rsid w:val="004B1F4D"/>
    <w:rsid w:val="004B5760"/>
    <w:rsid w:val="004C31CA"/>
    <w:rsid w:val="004F556F"/>
    <w:rsid w:val="005044E4"/>
    <w:rsid w:val="00504C8C"/>
    <w:rsid w:val="0051695A"/>
    <w:rsid w:val="005171C7"/>
    <w:rsid w:val="00526D82"/>
    <w:rsid w:val="00564394"/>
    <w:rsid w:val="005A2F24"/>
    <w:rsid w:val="005A7FFB"/>
    <w:rsid w:val="005D709C"/>
    <w:rsid w:val="005E0636"/>
    <w:rsid w:val="005E7747"/>
    <w:rsid w:val="005F4F24"/>
    <w:rsid w:val="00624FD5"/>
    <w:rsid w:val="0063539F"/>
    <w:rsid w:val="00667352"/>
    <w:rsid w:val="006828A6"/>
    <w:rsid w:val="00684177"/>
    <w:rsid w:val="006909BD"/>
    <w:rsid w:val="00697AE4"/>
    <w:rsid w:val="006D31E2"/>
    <w:rsid w:val="006E0823"/>
    <w:rsid w:val="006E7D5B"/>
    <w:rsid w:val="006F0D43"/>
    <w:rsid w:val="006F783E"/>
    <w:rsid w:val="0070198C"/>
    <w:rsid w:val="007431D1"/>
    <w:rsid w:val="00743C28"/>
    <w:rsid w:val="0076470E"/>
    <w:rsid w:val="007672DB"/>
    <w:rsid w:val="00770F6E"/>
    <w:rsid w:val="00781204"/>
    <w:rsid w:val="0078578F"/>
    <w:rsid w:val="007C2C98"/>
    <w:rsid w:val="007D3F9A"/>
    <w:rsid w:val="007D4FA5"/>
    <w:rsid w:val="007E627B"/>
    <w:rsid w:val="007F185F"/>
    <w:rsid w:val="008312CB"/>
    <w:rsid w:val="008439F6"/>
    <w:rsid w:val="008C369F"/>
    <w:rsid w:val="008F1A5F"/>
    <w:rsid w:val="00900571"/>
    <w:rsid w:val="0090686B"/>
    <w:rsid w:val="00920037"/>
    <w:rsid w:val="009214D4"/>
    <w:rsid w:val="00935FB2"/>
    <w:rsid w:val="00945491"/>
    <w:rsid w:val="0094551F"/>
    <w:rsid w:val="009674EA"/>
    <w:rsid w:val="00971A4F"/>
    <w:rsid w:val="009840DA"/>
    <w:rsid w:val="00984BC0"/>
    <w:rsid w:val="009B11EF"/>
    <w:rsid w:val="009B34FE"/>
    <w:rsid w:val="009E0ADB"/>
    <w:rsid w:val="009E0D26"/>
    <w:rsid w:val="009E5B9A"/>
    <w:rsid w:val="009E6914"/>
    <w:rsid w:val="00A0390E"/>
    <w:rsid w:val="00A04688"/>
    <w:rsid w:val="00A16A10"/>
    <w:rsid w:val="00A76F9E"/>
    <w:rsid w:val="00A845A3"/>
    <w:rsid w:val="00AD5C3F"/>
    <w:rsid w:val="00AD7E6C"/>
    <w:rsid w:val="00AE4776"/>
    <w:rsid w:val="00AF5613"/>
    <w:rsid w:val="00B204B4"/>
    <w:rsid w:val="00B269F6"/>
    <w:rsid w:val="00B35467"/>
    <w:rsid w:val="00B46705"/>
    <w:rsid w:val="00B76038"/>
    <w:rsid w:val="00B76D28"/>
    <w:rsid w:val="00B86A95"/>
    <w:rsid w:val="00B96880"/>
    <w:rsid w:val="00B96C3C"/>
    <w:rsid w:val="00B9779C"/>
    <w:rsid w:val="00BA4674"/>
    <w:rsid w:val="00BB0BBD"/>
    <w:rsid w:val="00BC6958"/>
    <w:rsid w:val="00BD728A"/>
    <w:rsid w:val="00C04A92"/>
    <w:rsid w:val="00C06461"/>
    <w:rsid w:val="00C06EEC"/>
    <w:rsid w:val="00C10D6C"/>
    <w:rsid w:val="00C47103"/>
    <w:rsid w:val="00C50C25"/>
    <w:rsid w:val="00C514EB"/>
    <w:rsid w:val="00C67890"/>
    <w:rsid w:val="00C83A59"/>
    <w:rsid w:val="00C86754"/>
    <w:rsid w:val="00CB1246"/>
    <w:rsid w:val="00CB1CDC"/>
    <w:rsid w:val="00CE390B"/>
    <w:rsid w:val="00CE7A7A"/>
    <w:rsid w:val="00CF6627"/>
    <w:rsid w:val="00D03DEE"/>
    <w:rsid w:val="00D3512E"/>
    <w:rsid w:val="00D41BE2"/>
    <w:rsid w:val="00D501A2"/>
    <w:rsid w:val="00D5225E"/>
    <w:rsid w:val="00D5702C"/>
    <w:rsid w:val="00D728A4"/>
    <w:rsid w:val="00D75694"/>
    <w:rsid w:val="00D8061C"/>
    <w:rsid w:val="00DB5FED"/>
    <w:rsid w:val="00DC125E"/>
    <w:rsid w:val="00DC1785"/>
    <w:rsid w:val="00DD036C"/>
    <w:rsid w:val="00DF5259"/>
    <w:rsid w:val="00E303BC"/>
    <w:rsid w:val="00E324C0"/>
    <w:rsid w:val="00E71C55"/>
    <w:rsid w:val="00E873EA"/>
    <w:rsid w:val="00E87E2B"/>
    <w:rsid w:val="00E87E46"/>
    <w:rsid w:val="00E9000E"/>
    <w:rsid w:val="00E9087A"/>
    <w:rsid w:val="00E93EEB"/>
    <w:rsid w:val="00ED0EC1"/>
    <w:rsid w:val="00ED6370"/>
    <w:rsid w:val="00EF55C5"/>
    <w:rsid w:val="00EF6023"/>
    <w:rsid w:val="00F0158B"/>
    <w:rsid w:val="00F0360C"/>
    <w:rsid w:val="00F0540E"/>
    <w:rsid w:val="00F13245"/>
    <w:rsid w:val="00F71EB7"/>
    <w:rsid w:val="00F8238E"/>
    <w:rsid w:val="00FB5FE4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77284-AC41-4760-A8B8-B382C2C0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3475</Words>
  <Characters>20852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AK. Kipigroch</dc:creator>
  <cp:lastModifiedBy>Dominika DC. Cegieła</cp:lastModifiedBy>
  <cp:revision>3</cp:revision>
  <cp:lastPrinted>2023-04-07T07:59:00Z</cp:lastPrinted>
  <dcterms:created xsi:type="dcterms:W3CDTF">2023-04-07T11:02:00Z</dcterms:created>
  <dcterms:modified xsi:type="dcterms:W3CDTF">2023-04-07T11:03:00Z</dcterms:modified>
  <dc:language>pl-PL</dc:language>
</cp:coreProperties>
</file>